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106" w:type="dxa"/>
        <w:tblLayout w:type="fixed"/>
        <w:tblCellMar>
          <w:left w:w="10" w:type="dxa"/>
          <w:right w:w="10" w:type="dxa"/>
        </w:tblCellMar>
        <w:tblLook w:val="04A0" w:firstRow="1" w:lastRow="0" w:firstColumn="1" w:lastColumn="0" w:noHBand="0" w:noVBand="1"/>
      </w:tblPr>
      <w:tblGrid>
        <w:gridCol w:w="7016"/>
        <w:gridCol w:w="2704"/>
      </w:tblGrid>
      <w:tr w:rsidR="00AC1EAC" w14:paraId="42357810" w14:textId="77777777" w:rsidTr="00AC1EAC">
        <w:trPr>
          <w:trHeight w:val="1843"/>
        </w:trPr>
        <w:tc>
          <w:tcPr>
            <w:tcW w:w="7016" w:type="dxa"/>
            <w:tcMar>
              <w:top w:w="0" w:type="dxa"/>
              <w:left w:w="108" w:type="dxa"/>
              <w:bottom w:w="0" w:type="dxa"/>
              <w:right w:w="108" w:type="dxa"/>
            </w:tcMar>
            <w:hideMark/>
          </w:tcPr>
          <w:p w14:paraId="33610DAC" w14:textId="77777777" w:rsidR="00AC1EAC" w:rsidRDefault="00AC1EAC">
            <w:pPr>
              <w:pStyle w:val="Glava"/>
              <w:spacing w:line="276" w:lineRule="auto"/>
              <w:jc w:val="both"/>
              <w:rPr>
                <w:lang w:eastAsia="en-US"/>
              </w:rPr>
            </w:pPr>
            <w:r>
              <w:rPr>
                <w:i/>
                <w:noProof/>
                <w:sz w:val="20"/>
              </w:rPr>
              <w:drawing>
                <wp:inline distT="0" distB="0" distL="0" distR="0" wp14:anchorId="0DEE2E0A" wp14:editId="698316E9">
                  <wp:extent cx="861060" cy="12877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1287780"/>
                          </a:xfrm>
                          <a:prstGeom prst="rect">
                            <a:avLst/>
                          </a:prstGeom>
                          <a:noFill/>
                          <a:ln>
                            <a:noFill/>
                          </a:ln>
                        </pic:spPr>
                      </pic:pic>
                    </a:graphicData>
                  </a:graphic>
                </wp:inline>
              </w:drawing>
            </w:r>
          </w:p>
        </w:tc>
        <w:tc>
          <w:tcPr>
            <w:tcW w:w="2704" w:type="dxa"/>
            <w:tcMar>
              <w:top w:w="0" w:type="dxa"/>
              <w:left w:w="108" w:type="dxa"/>
              <w:bottom w:w="0" w:type="dxa"/>
              <w:right w:w="108" w:type="dxa"/>
            </w:tcMar>
          </w:tcPr>
          <w:p w14:paraId="2D56597A" w14:textId="77777777" w:rsidR="00AC1EAC" w:rsidRDefault="00AC1EAC" w:rsidP="00236510">
            <w:pPr>
              <w:pStyle w:val="Glava"/>
              <w:jc w:val="both"/>
              <w:rPr>
                <w:rFonts w:ascii="Calibri" w:hAnsi="Calibri" w:cs="Calibri"/>
                <w:sz w:val="20"/>
                <w:lang w:val="pl-PL" w:eastAsia="en-US"/>
              </w:rPr>
            </w:pPr>
            <w:r>
              <w:rPr>
                <w:rFonts w:ascii="Calibri" w:hAnsi="Calibri" w:cs="Calibri"/>
                <w:sz w:val="20"/>
                <w:lang w:val="pl-PL" w:eastAsia="en-US"/>
              </w:rPr>
              <w:t>Kozjanski park</w:t>
            </w:r>
          </w:p>
          <w:p w14:paraId="64B35690" w14:textId="77777777" w:rsidR="00AC1EAC" w:rsidRDefault="00AC1EAC" w:rsidP="00236510">
            <w:pPr>
              <w:pStyle w:val="Glava"/>
              <w:jc w:val="both"/>
              <w:rPr>
                <w:rFonts w:ascii="Calibri" w:hAnsi="Calibri" w:cs="Calibri"/>
                <w:sz w:val="20"/>
                <w:lang w:val="pl-PL" w:eastAsia="en-US"/>
              </w:rPr>
            </w:pPr>
            <w:r>
              <w:rPr>
                <w:rFonts w:ascii="Calibri" w:hAnsi="Calibri" w:cs="Calibri"/>
                <w:sz w:val="20"/>
                <w:lang w:val="pl-PL" w:eastAsia="en-US"/>
              </w:rPr>
              <w:t>Podsreda 45</w:t>
            </w:r>
          </w:p>
          <w:p w14:paraId="4F0CC9D3" w14:textId="77777777" w:rsidR="00AC1EAC" w:rsidRDefault="00AC1EAC" w:rsidP="00236510">
            <w:pPr>
              <w:pStyle w:val="Glava"/>
              <w:jc w:val="both"/>
              <w:rPr>
                <w:lang w:eastAsia="en-US"/>
              </w:rPr>
            </w:pPr>
            <w:r>
              <w:rPr>
                <w:rFonts w:ascii="Calibri" w:hAnsi="Calibri" w:cs="Calibri"/>
                <w:sz w:val="20"/>
                <w:lang w:val="pl-PL" w:eastAsia="en-US"/>
              </w:rPr>
              <w:t>SI-3257 Podsreda</w:t>
            </w:r>
          </w:p>
          <w:p w14:paraId="38A772A1" w14:textId="77777777" w:rsidR="00AC1EAC" w:rsidRDefault="00AC1EAC" w:rsidP="00236510">
            <w:pPr>
              <w:pStyle w:val="Glava"/>
              <w:jc w:val="both"/>
              <w:rPr>
                <w:lang w:eastAsia="en-US"/>
              </w:rPr>
            </w:pPr>
            <w:r>
              <w:rPr>
                <w:rFonts w:ascii="Calibri" w:hAnsi="Calibri" w:cs="Calibri"/>
                <w:sz w:val="20"/>
                <w:lang w:eastAsia="en-US"/>
              </w:rPr>
              <w:t>Slovenija</w:t>
            </w:r>
          </w:p>
          <w:p w14:paraId="0AE54F33" w14:textId="77777777" w:rsidR="00AC1EAC" w:rsidRDefault="00AC1EAC" w:rsidP="00236510">
            <w:pPr>
              <w:pStyle w:val="Glava"/>
              <w:jc w:val="both"/>
              <w:rPr>
                <w:rFonts w:ascii="Calibri" w:hAnsi="Calibri" w:cs="Calibri"/>
                <w:sz w:val="20"/>
                <w:lang w:val="pl-PL" w:eastAsia="en-US"/>
              </w:rPr>
            </w:pPr>
          </w:p>
          <w:p w14:paraId="1A1C20A9" w14:textId="77777777" w:rsidR="00AC1EAC" w:rsidRPr="00AC1EAC" w:rsidRDefault="00AC1EAC" w:rsidP="00236510">
            <w:pPr>
              <w:pStyle w:val="Glava"/>
              <w:jc w:val="both"/>
              <w:rPr>
                <w:rFonts w:ascii="Calibri" w:hAnsi="Calibri" w:cs="Calibri"/>
                <w:sz w:val="20"/>
                <w:lang w:val="de-DE" w:eastAsia="en-US"/>
              </w:rPr>
            </w:pPr>
            <w:r w:rsidRPr="00AC1EAC">
              <w:rPr>
                <w:rFonts w:ascii="Calibri" w:hAnsi="Calibri" w:cs="Calibri"/>
                <w:sz w:val="20"/>
                <w:lang w:val="de-DE" w:eastAsia="en-US"/>
              </w:rPr>
              <w:t>Tel.: +386 3 800 71 00</w:t>
            </w:r>
          </w:p>
          <w:p w14:paraId="441DB1A9" w14:textId="77777777" w:rsidR="00AC1EAC" w:rsidRDefault="00AC1EAC" w:rsidP="00236510">
            <w:pPr>
              <w:pStyle w:val="Glava"/>
              <w:jc w:val="both"/>
              <w:rPr>
                <w:lang w:eastAsia="en-US"/>
              </w:rPr>
            </w:pPr>
            <w:hyperlink r:id="rId8" w:history="1">
              <w:r>
                <w:rPr>
                  <w:rStyle w:val="Hiperpovezava"/>
                  <w:rFonts w:ascii="Calibri" w:hAnsi="Calibri" w:cs="Calibri"/>
                  <w:sz w:val="20"/>
                  <w:lang w:eastAsia="en-US"/>
                </w:rPr>
                <w:t>Kozjanski-park@kp.gov.si</w:t>
              </w:r>
            </w:hyperlink>
          </w:p>
        </w:tc>
      </w:tr>
    </w:tbl>
    <w:p w14:paraId="027650A8" w14:textId="77777777" w:rsidR="00236510" w:rsidRDefault="00236510" w:rsidP="00AC1EAC">
      <w:pPr>
        <w:spacing w:after="0" w:line="240" w:lineRule="auto"/>
        <w:jc w:val="both"/>
        <w:rPr>
          <w:rFonts w:cstheme="minorHAnsi"/>
          <w:color w:val="000000"/>
        </w:rPr>
      </w:pPr>
    </w:p>
    <w:p w14:paraId="184BC539" w14:textId="1FD8D476" w:rsidR="00AC1EAC" w:rsidRPr="002236E7" w:rsidRDefault="00AC1EAC" w:rsidP="00AC1EAC">
      <w:pPr>
        <w:spacing w:after="0" w:line="240" w:lineRule="auto"/>
        <w:jc w:val="both"/>
        <w:rPr>
          <w:rFonts w:eastAsia="Times New Roman" w:cstheme="minorHAnsi"/>
          <w:noProof/>
          <w:color w:val="000000" w:themeColor="text1"/>
        </w:rPr>
      </w:pPr>
      <w:r w:rsidRPr="002236E7">
        <w:rPr>
          <w:rFonts w:cstheme="minorHAnsi"/>
          <w:color w:val="000000" w:themeColor="text1"/>
        </w:rPr>
        <w:t xml:space="preserve">Številka: </w:t>
      </w:r>
      <w:r w:rsidR="00F764E4" w:rsidRPr="002236E7">
        <w:rPr>
          <w:rFonts w:cstheme="minorHAnsi"/>
          <w:color w:val="000000" w:themeColor="text1"/>
        </w:rPr>
        <w:t>K</w:t>
      </w:r>
      <w:r w:rsidR="002436ED" w:rsidRPr="002236E7">
        <w:rPr>
          <w:rFonts w:cstheme="minorHAnsi"/>
          <w:color w:val="000000" w:themeColor="text1"/>
        </w:rPr>
        <w:t>B</w:t>
      </w:r>
      <w:r w:rsidR="00F764E4" w:rsidRPr="002236E7">
        <w:rPr>
          <w:rFonts w:cstheme="minorHAnsi"/>
          <w:color w:val="000000" w:themeColor="text1"/>
        </w:rPr>
        <w:t>S</w:t>
      </w:r>
      <w:r w:rsidR="002436ED" w:rsidRPr="002236E7">
        <w:rPr>
          <w:rFonts w:cstheme="minorHAnsi"/>
          <w:color w:val="000000" w:themeColor="text1"/>
        </w:rPr>
        <w:t>Z</w:t>
      </w:r>
      <w:r w:rsidRPr="002236E7">
        <w:rPr>
          <w:rFonts w:cstheme="minorHAnsi"/>
          <w:color w:val="000000" w:themeColor="text1"/>
        </w:rPr>
        <w:t>-202</w:t>
      </w:r>
      <w:r w:rsidR="000D033F">
        <w:rPr>
          <w:rFonts w:cstheme="minorHAnsi"/>
          <w:color w:val="000000" w:themeColor="text1"/>
        </w:rPr>
        <w:t>6</w:t>
      </w:r>
      <w:r w:rsidRPr="002236E7">
        <w:rPr>
          <w:rFonts w:cstheme="minorHAnsi"/>
          <w:color w:val="000000" w:themeColor="text1"/>
        </w:rPr>
        <w:t>-</w:t>
      </w:r>
      <w:r w:rsidR="005A6C19">
        <w:rPr>
          <w:rFonts w:cstheme="minorHAnsi"/>
          <w:color w:val="000000" w:themeColor="text1"/>
        </w:rPr>
        <w:t>NKG</w:t>
      </w:r>
    </w:p>
    <w:p w14:paraId="2DD9D328" w14:textId="78D08242" w:rsidR="00AC1EAC" w:rsidRPr="002236E7" w:rsidRDefault="00AC1EAC" w:rsidP="00AC1EAC">
      <w:pPr>
        <w:spacing w:after="0" w:line="240" w:lineRule="auto"/>
        <w:jc w:val="both"/>
        <w:rPr>
          <w:rFonts w:eastAsia="Times New Roman" w:cstheme="minorHAnsi"/>
          <w:noProof/>
          <w:color w:val="000000" w:themeColor="text1"/>
        </w:rPr>
      </w:pPr>
      <w:r w:rsidRPr="002236E7">
        <w:rPr>
          <w:rFonts w:cstheme="minorHAnsi"/>
          <w:color w:val="000000" w:themeColor="text1"/>
        </w:rPr>
        <w:t xml:space="preserve">Datum: </w:t>
      </w:r>
      <w:r w:rsidR="000D033F">
        <w:rPr>
          <w:rFonts w:cstheme="minorHAnsi"/>
          <w:color w:val="000000" w:themeColor="text1"/>
        </w:rPr>
        <w:t>21</w:t>
      </w:r>
      <w:r w:rsidRPr="002236E7">
        <w:rPr>
          <w:rFonts w:cstheme="minorHAnsi"/>
          <w:color w:val="000000" w:themeColor="text1"/>
        </w:rPr>
        <w:t xml:space="preserve">. </w:t>
      </w:r>
      <w:r w:rsidR="00BF22A2">
        <w:rPr>
          <w:rFonts w:cstheme="minorHAnsi"/>
          <w:color w:val="000000" w:themeColor="text1"/>
        </w:rPr>
        <w:t>5</w:t>
      </w:r>
      <w:r w:rsidRPr="002236E7">
        <w:rPr>
          <w:rFonts w:cstheme="minorHAnsi"/>
          <w:color w:val="000000" w:themeColor="text1"/>
        </w:rPr>
        <w:t>. 202</w:t>
      </w:r>
      <w:r w:rsidR="000D033F">
        <w:rPr>
          <w:rFonts w:cstheme="minorHAnsi"/>
          <w:color w:val="000000" w:themeColor="text1"/>
        </w:rPr>
        <w:t>6</w:t>
      </w:r>
    </w:p>
    <w:p w14:paraId="188668E5" w14:textId="77777777" w:rsidR="00AC1EAC" w:rsidRPr="00960D44" w:rsidRDefault="00AC1EAC" w:rsidP="009E3AE2">
      <w:pPr>
        <w:rPr>
          <w:color w:val="FF0000"/>
        </w:rPr>
      </w:pPr>
    </w:p>
    <w:p w14:paraId="7772D7FA" w14:textId="439A760D" w:rsidR="0086747E" w:rsidRPr="00960D44" w:rsidRDefault="002436ED" w:rsidP="000144B9">
      <w:pPr>
        <w:spacing w:after="0" w:line="240" w:lineRule="auto"/>
        <w:rPr>
          <w:rFonts w:cstheme="minorHAnsi"/>
          <w:b/>
          <w:color w:val="000000" w:themeColor="text1"/>
          <w:sz w:val="24"/>
          <w:szCs w:val="24"/>
        </w:rPr>
      </w:pPr>
      <w:r w:rsidRPr="00960D44">
        <w:rPr>
          <w:rFonts w:cstheme="minorHAnsi"/>
          <w:b/>
          <w:color w:val="000000" w:themeColor="text1"/>
          <w:sz w:val="24"/>
          <w:szCs w:val="24"/>
        </w:rPr>
        <w:t>OBJAVA – JA</w:t>
      </w:r>
      <w:r w:rsidR="008C1832" w:rsidRPr="00960D44">
        <w:rPr>
          <w:rFonts w:cstheme="minorHAnsi"/>
          <w:b/>
          <w:color w:val="000000" w:themeColor="text1"/>
          <w:sz w:val="24"/>
          <w:szCs w:val="24"/>
        </w:rPr>
        <w:t>V</w:t>
      </w:r>
      <w:r w:rsidRPr="00960D44">
        <w:rPr>
          <w:rFonts w:cstheme="minorHAnsi"/>
          <w:b/>
          <w:color w:val="000000" w:themeColor="text1"/>
          <w:sz w:val="24"/>
          <w:szCs w:val="24"/>
        </w:rPr>
        <w:t>NI POZIV</w:t>
      </w:r>
    </w:p>
    <w:p w14:paraId="21E29EAE" w14:textId="0B654215" w:rsidR="00784A06" w:rsidRPr="00960D44" w:rsidRDefault="008C1832" w:rsidP="000144B9">
      <w:pPr>
        <w:spacing w:after="0" w:line="240" w:lineRule="auto"/>
        <w:jc w:val="both"/>
        <w:rPr>
          <w:rFonts w:cstheme="minorHAnsi"/>
          <w:bCs/>
          <w:color w:val="000000" w:themeColor="text1"/>
          <w:sz w:val="24"/>
          <w:szCs w:val="24"/>
        </w:rPr>
      </w:pPr>
      <w:r w:rsidRPr="00960D44">
        <w:rPr>
          <w:rFonts w:cstheme="minorHAnsi"/>
          <w:bCs/>
          <w:color w:val="000000" w:themeColor="text1"/>
          <w:sz w:val="24"/>
          <w:szCs w:val="24"/>
        </w:rPr>
        <w:t xml:space="preserve">Na osnovi Pravilnika o kolektivni blagovni in storitveni znamki </w:t>
      </w:r>
      <w:r w:rsidR="00917725" w:rsidRPr="00960D44">
        <w:rPr>
          <w:rFonts w:cstheme="minorHAnsi"/>
          <w:bCs/>
          <w:color w:val="000000" w:themeColor="text1"/>
          <w:sz w:val="24"/>
          <w:szCs w:val="24"/>
        </w:rPr>
        <w:t xml:space="preserve">Sožitje – Kozjanski park </w:t>
      </w:r>
      <w:r w:rsidRPr="00960D44">
        <w:rPr>
          <w:rFonts w:cstheme="minorHAnsi"/>
          <w:bCs/>
          <w:color w:val="000000" w:themeColor="text1"/>
          <w:sz w:val="24"/>
          <w:szCs w:val="24"/>
        </w:rPr>
        <w:t xml:space="preserve">in pogojih podeljevanja pravice do uporabe kolektivne blagovne in storitvene znamke </w:t>
      </w:r>
      <w:r w:rsidR="00917725" w:rsidRPr="00960D44">
        <w:rPr>
          <w:rFonts w:cstheme="minorHAnsi"/>
          <w:bCs/>
          <w:color w:val="000000" w:themeColor="text1"/>
          <w:sz w:val="24"/>
          <w:szCs w:val="24"/>
        </w:rPr>
        <w:t xml:space="preserve">Sožitje – Kozjanski park </w:t>
      </w:r>
      <w:r w:rsidRPr="00960D44">
        <w:rPr>
          <w:rFonts w:cstheme="minorHAnsi"/>
          <w:bCs/>
          <w:color w:val="000000" w:themeColor="text1"/>
          <w:sz w:val="24"/>
          <w:szCs w:val="24"/>
        </w:rPr>
        <w:t>(sprejet na 3. korespondenčni seji dne, 6. 12. 2012) in dopolnitve Pravilnika (sprejete na 6. redni seji dne, 26. 9. 2019), Javni zavod Kozjanski park kot lastnik in nosilec kolektivne blagovne znamke</w:t>
      </w:r>
    </w:p>
    <w:p w14:paraId="6D7C6EA7" w14:textId="59ADE2A5" w:rsidR="008C1832" w:rsidRPr="000144B9" w:rsidRDefault="008C1832" w:rsidP="000144B9">
      <w:pPr>
        <w:spacing w:after="0" w:line="240" w:lineRule="auto"/>
        <w:jc w:val="both"/>
        <w:rPr>
          <w:rFonts w:cstheme="minorHAnsi"/>
          <w:bCs/>
          <w:color w:val="000000" w:themeColor="text1"/>
          <w:sz w:val="18"/>
          <w:szCs w:val="18"/>
        </w:rPr>
      </w:pPr>
    </w:p>
    <w:p w14:paraId="7EDCB605" w14:textId="602F6BA7" w:rsidR="008C1832" w:rsidRPr="00960D44" w:rsidRDefault="008C1832" w:rsidP="000144B9">
      <w:pPr>
        <w:spacing w:after="0" w:line="240" w:lineRule="auto"/>
        <w:jc w:val="both"/>
        <w:rPr>
          <w:rFonts w:cstheme="minorHAnsi"/>
          <w:b/>
          <w:color w:val="000000" w:themeColor="text1"/>
          <w:sz w:val="24"/>
          <w:szCs w:val="24"/>
        </w:rPr>
      </w:pPr>
      <w:r w:rsidRPr="00960D44">
        <w:rPr>
          <w:rFonts w:cstheme="minorHAnsi"/>
          <w:b/>
          <w:color w:val="000000" w:themeColor="text1"/>
          <w:sz w:val="24"/>
          <w:szCs w:val="24"/>
        </w:rPr>
        <w:t>objavlja</w:t>
      </w:r>
    </w:p>
    <w:p w14:paraId="1641BF5C" w14:textId="50D85C7E" w:rsidR="008C1832" w:rsidRPr="000144B9" w:rsidRDefault="008C1832" w:rsidP="000144B9">
      <w:pPr>
        <w:spacing w:after="0" w:line="240" w:lineRule="auto"/>
        <w:jc w:val="both"/>
        <w:rPr>
          <w:rFonts w:cstheme="minorHAnsi"/>
          <w:b/>
          <w:color w:val="000000" w:themeColor="text1"/>
          <w:sz w:val="18"/>
          <w:szCs w:val="18"/>
        </w:rPr>
      </w:pPr>
    </w:p>
    <w:p w14:paraId="17612E82" w14:textId="55D11CCD" w:rsidR="008C1832" w:rsidRPr="00960D44" w:rsidRDefault="008C1832" w:rsidP="000144B9">
      <w:pPr>
        <w:spacing w:after="0" w:line="240" w:lineRule="auto"/>
        <w:jc w:val="both"/>
        <w:rPr>
          <w:rFonts w:cstheme="minorHAnsi"/>
          <w:bCs/>
          <w:color w:val="000000" w:themeColor="text1"/>
          <w:sz w:val="24"/>
          <w:szCs w:val="24"/>
        </w:rPr>
      </w:pPr>
      <w:r w:rsidRPr="00960D44">
        <w:rPr>
          <w:rFonts w:cstheme="minorHAnsi"/>
          <w:bCs/>
          <w:color w:val="000000" w:themeColor="text1"/>
          <w:sz w:val="24"/>
          <w:szCs w:val="24"/>
        </w:rPr>
        <w:t xml:space="preserve">po določilih 8. člena Pravilnika o kolektivni blagovni in storitveni znamki </w:t>
      </w:r>
      <w:r w:rsidR="00917725" w:rsidRPr="00960D44">
        <w:rPr>
          <w:rFonts w:cstheme="minorHAnsi"/>
          <w:bCs/>
          <w:color w:val="000000" w:themeColor="text1"/>
          <w:sz w:val="24"/>
          <w:szCs w:val="24"/>
        </w:rPr>
        <w:t xml:space="preserve">Sožitje – Kozjanski park </w:t>
      </w:r>
      <w:r w:rsidR="00A65983" w:rsidRPr="00960D44">
        <w:rPr>
          <w:rFonts w:cstheme="minorHAnsi"/>
          <w:bCs/>
          <w:color w:val="000000" w:themeColor="text1"/>
          <w:sz w:val="24"/>
          <w:szCs w:val="24"/>
        </w:rPr>
        <w:t xml:space="preserve">in pogojih podeljevanja pravice do uporabe kolektivne blagovne znamke </w:t>
      </w:r>
      <w:r w:rsidR="00917725" w:rsidRPr="00960D44">
        <w:rPr>
          <w:rFonts w:cstheme="minorHAnsi"/>
          <w:bCs/>
          <w:color w:val="000000" w:themeColor="text1"/>
          <w:sz w:val="24"/>
          <w:szCs w:val="24"/>
        </w:rPr>
        <w:t xml:space="preserve">Sožitje – Kozjanski park </w:t>
      </w:r>
      <w:r w:rsidR="00A65983" w:rsidRPr="00960D44">
        <w:rPr>
          <w:rFonts w:cstheme="minorHAnsi"/>
          <w:bCs/>
          <w:color w:val="000000" w:themeColor="text1"/>
          <w:sz w:val="24"/>
          <w:szCs w:val="24"/>
        </w:rPr>
        <w:t>(okrajšava KBSZ)</w:t>
      </w:r>
    </w:p>
    <w:p w14:paraId="1EDA4E10" w14:textId="37F17163" w:rsidR="00A65983" w:rsidRPr="00960D44" w:rsidRDefault="00A65983" w:rsidP="000144B9">
      <w:pPr>
        <w:spacing w:after="0" w:line="240" w:lineRule="auto"/>
        <w:jc w:val="both"/>
        <w:rPr>
          <w:rFonts w:cstheme="minorHAnsi"/>
          <w:bCs/>
          <w:color w:val="000000" w:themeColor="text1"/>
          <w:sz w:val="24"/>
          <w:szCs w:val="24"/>
        </w:rPr>
      </w:pPr>
    </w:p>
    <w:p w14:paraId="4497B7EF" w14:textId="5E495A3B" w:rsidR="00A65983" w:rsidRPr="00960D44" w:rsidRDefault="00A65983" w:rsidP="000144B9">
      <w:pPr>
        <w:spacing w:after="0" w:line="240" w:lineRule="auto"/>
        <w:jc w:val="both"/>
        <w:rPr>
          <w:rFonts w:cstheme="minorHAnsi"/>
          <w:b/>
          <w:color w:val="000000" w:themeColor="text1"/>
          <w:sz w:val="36"/>
          <w:szCs w:val="36"/>
        </w:rPr>
      </w:pPr>
      <w:r w:rsidRPr="00960D44">
        <w:rPr>
          <w:rFonts w:cstheme="minorHAnsi"/>
          <w:b/>
          <w:color w:val="000000" w:themeColor="text1"/>
          <w:sz w:val="36"/>
          <w:szCs w:val="36"/>
        </w:rPr>
        <w:t>JAVNI POZIV</w:t>
      </w:r>
    </w:p>
    <w:p w14:paraId="5E11171D" w14:textId="1225411B" w:rsidR="00EF54F1" w:rsidRPr="00B1403F" w:rsidRDefault="00152335" w:rsidP="000144B9">
      <w:pPr>
        <w:spacing w:after="0" w:line="240" w:lineRule="auto"/>
        <w:jc w:val="both"/>
        <w:rPr>
          <w:rFonts w:cstheme="minorHAnsi"/>
          <w:color w:val="000000" w:themeColor="text1"/>
          <w:sz w:val="24"/>
          <w:szCs w:val="24"/>
        </w:rPr>
      </w:pPr>
      <w:r>
        <w:rPr>
          <w:rFonts w:cstheme="minorHAnsi"/>
          <w:bCs/>
          <w:color w:val="000000" w:themeColor="text1"/>
          <w:sz w:val="24"/>
          <w:szCs w:val="24"/>
        </w:rPr>
        <w:t>v</w:t>
      </w:r>
      <w:r w:rsidR="00EF54F1" w:rsidRPr="00B1403F">
        <w:rPr>
          <w:rFonts w:cstheme="minorHAnsi"/>
          <w:bCs/>
          <w:color w:val="000000" w:themeColor="text1"/>
          <w:sz w:val="24"/>
          <w:szCs w:val="24"/>
        </w:rPr>
        <w:t>sem zainteresiranim vlagateljem</w:t>
      </w:r>
      <w:r w:rsidR="00917725" w:rsidRPr="00B1403F">
        <w:rPr>
          <w:rFonts w:cstheme="minorHAnsi"/>
          <w:color w:val="000000" w:themeColor="text1"/>
          <w:sz w:val="24"/>
          <w:szCs w:val="24"/>
        </w:rPr>
        <w:t xml:space="preserve"> (proizvajalcem in ponudnikom) upravičencem  iz območja Kozjanskega regijskega parka ali </w:t>
      </w:r>
      <w:proofErr w:type="spellStart"/>
      <w:r w:rsidR="00917725" w:rsidRPr="00B1403F">
        <w:rPr>
          <w:rFonts w:cstheme="minorHAnsi"/>
          <w:color w:val="000000" w:themeColor="text1"/>
          <w:sz w:val="24"/>
          <w:szCs w:val="24"/>
        </w:rPr>
        <w:t>biosfernega</w:t>
      </w:r>
      <w:proofErr w:type="spellEnd"/>
      <w:r w:rsidR="00917725" w:rsidRPr="00B1403F">
        <w:rPr>
          <w:rFonts w:cstheme="minorHAnsi"/>
          <w:color w:val="000000" w:themeColor="text1"/>
          <w:sz w:val="24"/>
          <w:szCs w:val="24"/>
        </w:rPr>
        <w:t xml:space="preserve"> območja Kozjansko </w:t>
      </w:r>
      <w:r w:rsidR="00917725" w:rsidRPr="00B1403F">
        <w:rPr>
          <w:rFonts w:cstheme="minorHAnsi"/>
          <w:bCs/>
          <w:color w:val="000000" w:themeColor="text1"/>
          <w:sz w:val="24"/>
          <w:szCs w:val="24"/>
        </w:rPr>
        <w:t>in</w:t>
      </w:r>
      <w:r w:rsidR="00917725" w:rsidRPr="00B1403F">
        <w:rPr>
          <w:rFonts w:cstheme="minorHAnsi"/>
          <w:color w:val="000000" w:themeColor="text1"/>
          <w:sz w:val="24"/>
          <w:szCs w:val="24"/>
        </w:rPr>
        <w:t xml:space="preserve"> Obsotelje, za pripravo in oddajo vlog za podelitev pravice do uporabe kolektivne blagovne znamke in vpis v register uporabnikov kolektivne blagovne znamke Sožitje – Kozjanski park.</w:t>
      </w:r>
    </w:p>
    <w:p w14:paraId="4D6F28E1" w14:textId="77777777" w:rsidR="00C23FCD" w:rsidRPr="00960D44" w:rsidRDefault="00C23FCD" w:rsidP="000144B9">
      <w:pPr>
        <w:spacing w:after="0" w:line="240" w:lineRule="auto"/>
        <w:jc w:val="both"/>
        <w:rPr>
          <w:rFonts w:cstheme="minorHAnsi"/>
          <w:color w:val="FF0000"/>
          <w:sz w:val="24"/>
          <w:szCs w:val="24"/>
        </w:rPr>
      </w:pPr>
    </w:p>
    <w:p w14:paraId="291141EC" w14:textId="0E6B5614" w:rsidR="008C6494" w:rsidRPr="00E26B71" w:rsidRDefault="008C6494" w:rsidP="000144B9">
      <w:pPr>
        <w:spacing w:after="0" w:line="240" w:lineRule="auto"/>
        <w:jc w:val="both"/>
        <w:rPr>
          <w:rFonts w:cstheme="minorHAnsi"/>
          <w:b/>
          <w:bCs/>
          <w:color w:val="000000" w:themeColor="text1"/>
          <w:sz w:val="24"/>
          <w:szCs w:val="24"/>
        </w:rPr>
      </w:pPr>
      <w:r w:rsidRPr="00E26B71">
        <w:rPr>
          <w:rFonts w:cstheme="minorHAnsi"/>
          <w:b/>
          <w:bCs/>
          <w:color w:val="000000" w:themeColor="text1"/>
          <w:sz w:val="24"/>
          <w:szCs w:val="24"/>
        </w:rPr>
        <w:t>1. NAMEN UPORABE</w:t>
      </w:r>
    </w:p>
    <w:p w14:paraId="1E1BE8F2" w14:textId="7EAE4E60" w:rsidR="0061452C" w:rsidRPr="00E26B71" w:rsidRDefault="00862B07" w:rsidP="000144B9">
      <w:pPr>
        <w:spacing w:after="0" w:line="240" w:lineRule="auto"/>
        <w:jc w:val="both"/>
        <w:rPr>
          <w:rFonts w:cstheme="minorHAnsi"/>
          <w:color w:val="000000" w:themeColor="text1"/>
          <w:sz w:val="24"/>
          <w:szCs w:val="24"/>
        </w:rPr>
      </w:pPr>
      <w:r w:rsidRPr="00E26B71">
        <w:rPr>
          <w:rFonts w:cstheme="minorHAnsi"/>
          <w:color w:val="000000" w:themeColor="text1"/>
          <w:sz w:val="24"/>
          <w:szCs w:val="24"/>
        </w:rPr>
        <w:t xml:space="preserve">KBSZ </w:t>
      </w:r>
      <w:r w:rsidR="0061452C" w:rsidRPr="00E26B71">
        <w:rPr>
          <w:rFonts w:cstheme="minorHAnsi"/>
          <w:color w:val="000000" w:themeColor="text1"/>
          <w:sz w:val="24"/>
          <w:szCs w:val="24"/>
        </w:rPr>
        <w:t xml:space="preserve">je namenjena promociji pridelkov, izdelkov in storitev, ki so v duhu trajnostne sonaravne pridelave in predelave, ki ohranja okolje in naravo. Proizvodi morajo biti pridelani in predelani na naravi in ljudem prijazen način ter s čim manjšim vplivom na okolje in naravo.  Med nastajanjem, rabo ali po vsebini proizvodi ne smejo biti v nasprotju s poslanstvom zavarovanega območja. </w:t>
      </w:r>
    </w:p>
    <w:p w14:paraId="1B017041" w14:textId="77777777" w:rsidR="0061452C" w:rsidRPr="000144B9" w:rsidRDefault="0061452C" w:rsidP="000144B9">
      <w:pPr>
        <w:spacing w:after="0" w:line="240" w:lineRule="auto"/>
        <w:jc w:val="both"/>
        <w:rPr>
          <w:rFonts w:cstheme="minorHAnsi"/>
          <w:color w:val="000000" w:themeColor="text1"/>
          <w:sz w:val="18"/>
          <w:szCs w:val="18"/>
        </w:rPr>
      </w:pPr>
    </w:p>
    <w:p w14:paraId="5B9957DC" w14:textId="76C2674A" w:rsidR="0061452C" w:rsidRPr="00E26B71" w:rsidRDefault="0061452C" w:rsidP="000144B9">
      <w:pPr>
        <w:spacing w:after="0" w:line="240" w:lineRule="auto"/>
        <w:jc w:val="both"/>
        <w:rPr>
          <w:rFonts w:cstheme="minorHAnsi"/>
          <w:color w:val="000000" w:themeColor="text1"/>
          <w:sz w:val="24"/>
          <w:szCs w:val="24"/>
        </w:rPr>
      </w:pPr>
      <w:r w:rsidRPr="00E26B71">
        <w:rPr>
          <w:rFonts w:cstheme="minorHAnsi"/>
          <w:color w:val="000000" w:themeColor="text1"/>
          <w:sz w:val="24"/>
          <w:szCs w:val="24"/>
        </w:rPr>
        <w:t>Po Odločbi UIL je kolektivna blagovna znamka Sožitje-Kozjanski park vpisana v register znamk pod zaporedno številko 31207-21630/2012-10.</w:t>
      </w:r>
    </w:p>
    <w:p w14:paraId="1A116C8D" w14:textId="77777777" w:rsidR="00C23FCD" w:rsidRPr="00960D44" w:rsidRDefault="00C23FCD" w:rsidP="000144B9">
      <w:pPr>
        <w:spacing w:after="0" w:line="240" w:lineRule="auto"/>
        <w:jc w:val="both"/>
        <w:rPr>
          <w:rFonts w:cstheme="minorHAnsi"/>
          <w:color w:val="FF0000"/>
          <w:sz w:val="24"/>
          <w:szCs w:val="24"/>
        </w:rPr>
      </w:pPr>
    </w:p>
    <w:p w14:paraId="15B5493E" w14:textId="7311F2CB" w:rsidR="0061452C" w:rsidRPr="00E26B71" w:rsidRDefault="0061452C" w:rsidP="000144B9">
      <w:pPr>
        <w:spacing w:after="0" w:line="240" w:lineRule="auto"/>
        <w:jc w:val="both"/>
        <w:rPr>
          <w:rFonts w:cstheme="minorHAnsi"/>
          <w:b/>
          <w:bCs/>
          <w:color w:val="000000" w:themeColor="text1"/>
          <w:sz w:val="24"/>
          <w:szCs w:val="24"/>
        </w:rPr>
      </w:pPr>
      <w:r w:rsidRPr="00E26B71">
        <w:rPr>
          <w:rFonts w:cstheme="minorHAnsi"/>
          <w:b/>
          <w:bCs/>
          <w:color w:val="000000" w:themeColor="text1"/>
          <w:sz w:val="24"/>
          <w:szCs w:val="24"/>
        </w:rPr>
        <w:t>2. UPRAVIČENI VLAGATELJI</w:t>
      </w:r>
    </w:p>
    <w:p w14:paraId="36AF1B98" w14:textId="213C3685" w:rsidR="0061452C" w:rsidRPr="00E26B71" w:rsidRDefault="0061452C" w:rsidP="000144B9">
      <w:pPr>
        <w:spacing w:after="0" w:line="240" w:lineRule="auto"/>
        <w:jc w:val="both"/>
        <w:rPr>
          <w:rFonts w:cstheme="minorHAnsi"/>
          <w:color w:val="000000" w:themeColor="text1"/>
          <w:sz w:val="24"/>
          <w:szCs w:val="24"/>
        </w:rPr>
      </w:pPr>
      <w:r w:rsidRPr="00E26B71">
        <w:rPr>
          <w:rFonts w:cstheme="minorHAnsi"/>
          <w:color w:val="000000" w:themeColor="text1"/>
          <w:sz w:val="24"/>
          <w:szCs w:val="24"/>
        </w:rPr>
        <w:t xml:space="preserve">Blagovno znamko Sožitje-Kozjanski park lahko pridobijo kmetje, obrtniki in organizacije, ki delujejo na zavarovanem območju Kozjanskega regijskega parka in </w:t>
      </w:r>
      <w:proofErr w:type="spellStart"/>
      <w:r w:rsidRPr="00E26B71">
        <w:rPr>
          <w:rFonts w:cstheme="minorHAnsi"/>
          <w:color w:val="000000" w:themeColor="text1"/>
          <w:sz w:val="24"/>
          <w:szCs w:val="24"/>
        </w:rPr>
        <w:t>biosfernem</w:t>
      </w:r>
      <w:proofErr w:type="spellEnd"/>
      <w:r w:rsidRPr="00E26B71">
        <w:rPr>
          <w:rFonts w:cstheme="minorHAnsi"/>
          <w:color w:val="000000" w:themeColor="text1"/>
          <w:sz w:val="24"/>
          <w:szCs w:val="24"/>
        </w:rPr>
        <w:t xml:space="preserve"> območju Kozjansko in Obsotelje.</w:t>
      </w:r>
    </w:p>
    <w:p w14:paraId="1E045C0B" w14:textId="284BCFAA" w:rsidR="0061452C" w:rsidRPr="00960D44" w:rsidRDefault="0061452C" w:rsidP="000144B9">
      <w:pPr>
        <w:spacing w:after="0" w:line="240" w:lineRule="auto"/>
        <w:jc w:val="both"/>
        <w:rPr>
          <w:rFonts w:cstheme="minorHAnsi"/>
          <w:color w:val="FF0000"/>
          <w:sz w:val="24"/>
          <w:szCs w:val="24"/>
        </w:rPr>
      </w:pPr>
    </w:p>
    <w:p w14:paraId="7F6A7309" w14:textId="10AA969E" w:rsidR="0061452C" w:rsidRPr="00E26B71" w:rsidRDefault="0061452C" w:rsidP="000144B9">
      <w:pPr>
        <w:spacing w:after="0" w:line="240" w:lineRule="auto"/>
        <w:jc w:val="both"/>
        <w:rPr>
          <w:rFonts w:cstheme="minorHAnsi"/>
          <w:b/>
          <w:bCs/>
          <w:color w:val="000000" w:themeColor="text1"/>
          <w:sz w:val="24"/>
          <w:szCs w:val="24"/>
        </w:rPr>
      </w:pPr>
      <w:r w:rsidRPr="00E26B71">
        <w:rPr>
          <w:rFonts w:cstheme="minorHAnsi"/>
          <w:b/>
          <w:bCs/>
          <w:color w:val="000000" w:themeColor="text1"/>
          <w:sz w:val="24"/>
          <w:szCs w:val="24"/>
        </w:rPr>
        <w:t>3. POGOJI PODELJEVANJA</w:t>
      </w:r>
    </w:p>
    <w:p w14:paraId="67896CB2" w14:textId="7AA3606E" w:rsidR="0061452C" w:rsidRPr="00E26B71" w:rsidRDefault="0061452C" w:rsidP="000144B9">
      <w:pPr>
        <w:spacing w:after="0" w:line="240" w:lineRule="auto"/>
        <w:jc w:val="both"/>
        <w:rPr>
          <w:rFonts w:cstheme="minorHAnsi"/>
          <w:bCs/>
          <w:color w:val="000000" w:themeColor="text1"/>
          <w:sz w:val="24"/>
          <w:szCs w:val="24"/>
        </w:rPr>
      </w:pPr>
      <w:r w:rsidRPr="00E26B71">
        <w:rPr>
          <w:rFonts w:cstheme="minorHAnsi"/>
          <w:bCs/>
          <w:color w:val="000000" w:themeColor="text1"/>
          <w:sz w:val="24"/>
          <w:szCs w:val="24"/>
        </w:rPr>
        <w:t>Pravico do uporabe KBSZ podeljuje JZ Kozjanski park.</w:t>
      </w:r>
    </w:p>
    <w:p w14:paraId="42E95C60" w14:textId="36F3911F" w:rsidR="0061452C" w:rsidRPr="00E26B71" w:rsidRDefault="0061452C" w:rsidP="000144B9">
      <w:pPr>
        <w:spacing w:after="0" w:line="240" w:lineRule="auto"/>
        <w:jc w:val="both"/>
        <w:rPr>
          <w:rFonts w:cstheme="minorHAnsi"/>
          <w:bCs/>
          <w:color w:val="000000" w:themeColor="text1"/>
          <w:sz w:val="24"/>
          <w:szCs w:val="24"/>
        </w:rPr>
      </w:pPr>
      <w:r w:rsidRPr="00E26B71">
        <w:rPr>
          <w:rFonts w:cstheme="minorHAnsi"/>
          <w:bCs/>
          <w:color w:val="000000" w:themeColor="text1"/>
          <w:sz w:val="24"/>
          <w:szCs w:val="24"/>
        </w:rPr>
        <w:t>Pravica do uporabe KBSZ je za upravičence brezplačna in traja dokler le-ti izpolnjujejo veljavne pogoje Pravilnika. Upravičenci, ki jim je podeljena pravica do uporabe KBSZ Sožitje</w:t>
      </w:r>
      <w:r w:rsidR="00C23FCD" w:rsidRPr="00E26B71">
        <w:rPr>
          <w:rFonts w:cstheme="minorHAnsi"/>
          <w:bCs/>
          <w:color w:val="000000" w:themeColor="text1"/>
          <w:sz w:val="24"/>
          <w:szCs w:val="24"/>
        </w:rPr>
        <w:t xml:space="preserve"> –</w:t>
      </w:r>
      <w:r w:rsidRPr="00E26B71">
        <w:rPr>
          <w:rFonts w:cstheme="minorHAnsi"/>
          <w:bCs/>
          <w:color w:val="000000" w:themeColor="text1"/>
          <w:sz w:val="24"/>
          <w:szCs w:val="24"/>
        </w:rPr>
        <w:t xml:space="preserve">Kozjanski </w:t>
      </w:r>
      <w:r w:rsidRPr="00E26B71">
        <w:rPr>
          <w:rFonts w:cstheme="minorHAnsi"/>
          <w:bCs/>
          <w:color w:val="000000" w:themeColor="text1"/>
          <w:sz w:val="24"/>
          <w:szCs w:val="24"/>
        </w:rPr>
        <w:lastRenderedPageBreak/>
        <w:t>park se vpišejo na podlagi ustreznega obrazca v register uporabnikov kol</w:t>
      </w:r>
      <w:r w:rsidR="00B533C6" w:rsidRPr="00E26B71">
        <w:rPr>
          <w:rFonts w:cstheme="minorHAnsi"/>
          <w:bCs/>
          <w:color w:val="000000" w:themeColor="text1"/>
          <w:sz w:val="24"/>
          <w:szCs w:val="24"/>
        </w:rPr>
        <w:t>e</w:t>
      </w:r>
      <w:r w:rsidRPr="00E26B71">
        <w:rPr>
          <w:rFonts w:cstheme="minorHAnsi"/>
          <w:bCs/>
          <w:color w:val="000000" w:themeColor="text1"/>
          <w:sz w:val="24"/>
          <w:szCs w:val="24"/>
        </w:rPr>
        <w:t>ktivne blagovne zn</w:t>
      </w:r>
      <w:r w:rsidR="00B533C6" w:rsidRPr="00E26B71">
        <w:rPr>
          <w:rFonts w:cstheme="minorHAnsi"/>
          <w:bCs/>
          <w:color w:val="000000" w:themeColor="text1"/>
          <w:sz w:val="24"/>
          <w:szCs w:val="24"/>
        </w:rPr>
        <w:t>a</w:t>
      </w:r>
      <w:r w:rsidRPr="00E26B71">
        <w:rPr>
          <w:rFonts w:cstheme="minorHAnsi"/>
          <w:bCs/>
          <w:color w:val="000000" w:themeColor="text1"/>
          <w:sz w:val="24"/>
          <w:szCs w:val="24"/>
        </w:rPr>
        <w:t>mke, ki ga vo</w:t>
      </w:r>
      <w:r w:rsidR="00B533C6" w:rsidRPr="00E26B71">
        <w:rPr>
          <w:rFonts w:cstheme="minorHAnsi"/>
          <w:bCs/>
          <w:color w:val="000000" w:themeColor="text1"/>
          <w:sz w:val="24"/>
          <w:szCs w:val="24"/>
        </w:rPr>
        <w:t>d</w:t>
      </w:r>
      <w:r w:rsidRPr="00E26B71">
        <w:rPr>
          <w:rFonts w:cstheme="minorHAnsi"/>
          <w:bCs/>
          <w:color w:val="000000" w:themeColor="text1"/>
          <w:sz w:val="24"/>
          <w:szCs w:val="24"/>
        </w:rPr>
        <w:t>i JZ Kozjanski park</w:t>
      </w:r>
      <w:r w:rsidR="00B533C6" w:rsidRPr="00E26B71">
        <w:rPr>
          <w:rFonts w:cstheme="minorHAnsi"/>
          <w:bCs/>
          <w:color w:val="000000" w:themeColor="text1"/>
          <w:sz w:val="24"/>
          <w:szCs w:val="24"/>
        </w:rPr>
        <w:t>.</w:t>
      </w:r>
    </w:p>
    <w:p w14:paraId="66D477DC" w14:textId="77777777" w:rsidR="00C23FCD" w:rsidRPr="00E26B71" w:rsidRDefault="00C23FCD" w:rsidP="000144B9">
      <w:pPr>
        <w:spacing w:after="0" w:line="240" w:lineRule="auto"/>
        <w:jc w:val="both"/>
        <w:rPr>
          <w:rFonts w:cstheme="minorHAnsi"/>
          <w:b/>
          <w:color w:val="000000" w:themeColor="text1"/>
          <w:sz w:val="24"/>
          <w:szCs w:val="24"/>
        </w:rPr>
      </w:pPr>
    </w:p>
    <w:p w14:paraId="47A9C736" w14:textId="297E2169" w:rsidR="00B533C6" w:rsidRPr="00E26B71" w:rsidRDefault="00B533C6" w:rsidP="000144B9">
      <w:pPr>
        <w:spacing w:after="0" w:line="240" w:lineRule="auto"/>
        <w:jc w:val="both"/>
        <w:rPr>
          <w:rFonts w:cstheme="minorHAnsi"/>
          <w:b/>
          <w:color w:val="000000" w:themeColor="text1"/>
          <w:sz w:val="24"/>
          <w:szCs w:val="24"/>
        </w:rPr>
      </w:pPr>
      <w:r w:rsidRPr="00E26B71">
        <w:rPr>
          <w:rFonts w:cstheme="minorHAnsi"/>
          <w:b/>
          <w:color w:val="000000" w:themeColor="text1"/>
          <w:sz w:val="24"/>
          <w:szCs w:val="24"/>
        </w:rPr>
        <w:t>4. SPLOŠNI POGOJI ZA DODELITEV PRAVICE</w:t>
      </w:r>
    </w:p>
    <w:p w14:paraId="4CCB2777" w14:textId="29525BC3" w:rsidR="00B533C6" w:rsidRPr="00E26B71" w:rsidRDefault="00B533C6" w:rsidP="000144B9">
      <w:pPr>
        <w:spacing w:after="0" w:line="240" w:lineRule="auto"/>
        <w:jc w:val="both"/>
        <w:rPr>
          <w:rFonts w:cstheme="minorHAnsi"/>
          <w:color w:val="000000" w:themeColor="text1"/>
          <w:sz w:val="24"/>
          <w:szCs w:val="24"/>
        </w:rPr>
      </w:pPr>
      <w:r w:rsidRPr="00E26B71">
        <w:rPr>
          <w:rFonts w:cstheme="minorHAnsi"/>
          <w:color w:val="000000" w:themeColor="text1"/>
          <w:sz w:val="24"/>
          <w:szCs w:val="24"/>
        </w:rPr>
        <w:t>Vsi predmeti zavarovanja za pridobitev pravice do uporabe KBSZ morajo kumulativno izpolnjevati naslednje pogoje:</w:t>
      </w:r>
    </w:p>
    <w:p w14:paraId="28B5D1FB" w14:textId="77777777" w:rsidR="00B533C6" w:rsidRPr="00E26B71" w:rsidRDefault="00B533C6" w:rsidP="000144B9">
      <w:pPr>
        <w:numPr>
          <w:ilvl w:val="0"/>
          <w:numId w:val="1"/>
        </w:numPr>
        <w:spacing w:after="0" w:line="240" w:lineRule="auto"/>
        <w:ind w:left="284" w:hanging="284"/>
        <w:jc w:val="both"/>
        <w:rPr>
          <w:rFonts w:cstheme="minorHAnsi"/>
          <w:color w:val="000000" w:themeColor="text1"/>
          <w:sz w:val="24"/>
          <w:szCs w:val="24"/>
        </w:rPr>
      </w:pPr>
      <w:r w:rsidRPr="00E26B71">
        <w:rPr>
          <w:rFonts w:cstheme="minorHAnsi"/>
          <w:color w:val="000000" w:themeColor="text1"/>
          <w:sz w:val="24"/>
          <w:szCs w:val="24"/>
        </w:rPr>
        <w:t>zagotavljati morajo nadpovprečno kakovost,</w:t>
      </w:r>
    </w:p>
    <w:p w14:paraId="6245442D" w14:textId="77777777" w:rsidR="00B533C6" w:rsidRPr="00E26B71" w:rsidRDefault="00B533C6" w:rsidP="000144B9">
      <w:pPr>
        <w:numPr>
          <w:ilvl w:val="0"/>
          <w:numId w:val="1"/>
        </w:numPr>
        <w:spacing w:after="0" w:line="240" w:lineRule="auto"/>
        <w:ind w:left="284" w:hanging="284"/>
        <w:jc w:val="both"/>
        <w:rPr>
          <w:rFonts w:cstheme="minorHAnsi"/>
          <w:color w:val="000000" w:themeColor="text1"/>
          <w:sz w:val="24"/>
          <w:szCs w:val="24"/>
        </w:rPr>
      </w:pPr>
      <w:r w:rsidRPr="00E26B71">
        <w:rPr>
          <w:rFonts w:cstheme="minorHAnsi"/>
          <w:color w:val="000000" w:themeColor="text1"/>
          <w:sz w:val="24"/>
          <w:szCs w:val="24"/>
        </w:rPr>
        <w:t xml:space="preserve">izvor mora biti iz območja Kozjanskega regijskega parka ali </w:t>
      </w:r>
      <w:proofErr w:type="spellStart"/>
      <w:r w:rsidRPr="00E26B71">
        <w:rPr>
          <w:rFonts w:cstheme="minorHAnsi"/>
          <w:color w:val="000000" w:themeColor="text1"/>
          <w:sz w:val="24"/>
          <w:szCs w:val="24"/>
        </w:rPr>
        <w:t>biosfernega</w:t>
      </w:r>
      <w:proofErr w:type="spellEnd"/>
      <w:r w:rsidRPr="00E26B71">
        <w:rPr>
          <w:rFonts w:cstheme="minorHAnsi"/>
          <w:color w:val="000000" w:themeColor="text1"/>
          <w:sz w:val="24"/>
          <w:szCs w:val="24"/>
        </w:rPr>
        <w:t xml:space="preserve"> območja Kozjansko </w:t>
      </w:r>
      <w:r w:rsidRPr="00E26B71">
        <w:rPr>
          <w:rFonts w:cstheme="minorHAnsi"/>
          <w:bCs/>
          <w:color w:val="000000" w:themeColor="text1"/>
          <w:sz w:val="24"/>
          <w:szCs w:val="24"/>
        </w:rPr>
        <w:t>in</w:t>
      </w:r>
      <w:r w:rsidRPr="00E26B71">
        <w:rPr>
          <w:rFonts w:cstheme="minorHAnsi"/>
          <w:color w:val="000000" w:themeColor="text1"/>
          <w:sz w:val="24"/>
          <w:szCs w:val="24"/>
        </w:rPr>
        <w:t xml:space="preserve"> Obsotelje, razen za predmete zavarovanja, za katere je s posebnim pravilnikom določeno drugače,</w:t>
      </w:r>
    </w:p>
    <w:p w14:paraId="165562D1" w14:textId="77777777" w:rsidR="00B533C6" w:rsidRPr="00E26B71" w:rsidRDefault="00B533C6" w:rsidP="000144B9">
      <w:pPr>
        <w:numPr>
          <w:ilvl w:val="0"/>
          <w:numId w:val="1"/>
        </w:numPr>
        <w:spacing w:after="0" w:line="240" w:lineRule="auto"/>
        <w:ind w:left="284" w:hanging="284"/>
        <w:jc w:val="both"/>
        <w:rPr>
          <w:rFonts w:cstheme="minorHAnsi"/>
          <w:color w:val="000000" w:themeColor="text1"/>
          <w:sz w:val="24"/>
          <w:szCs w:val="24"/>
        </w:rPr>
      </w:pPr>
      <w:r w:rsidRPr="00E26B71">
        <w:rPr>
          <w:rFonts w:cstheme="minorHAnsi"/>
          <w:color w:val="000000" w:themeColor="text1"/>
          <w:sz w:val="24"/>
          <w:szCs w:val="24"/>
        </w:rPr>
        <w:t>ustrezati morajo zakonsko predpisanim zahtevam,</w:t>
      </w:r>
    </w:p>
    <w:p w14:paraId="64BCB80D" w14:textId="77777777" w:rsidR="00B533C6" w:rsidRPr="00E26B71" w:rsidRDefault="00B533C6" w:rsidP="000144B9">
      <w:pPr>
        <w:numPr>
          <w:ilvl w:val="0"/>
          <w:numId w:val="1"/>
        </w:numPr>
        <w:spacing w:after="0" w:line="240" w:lineRule="auto"/>
        <w:ind w:left="284" w:hanging="284"/>
        <w:jc w:val="both"/>
        <w:rPr>
          <w:rFonts w:cstheme="minorHAnsi"/>
          <w:color w:val="000000" w:themeColor="text1"/>
          <w:sz w:val="24"/>
          <w:szCs w:val="24"/>
        </w:rPr>
      </w:pPr>
      <w:r w:rsidRPr="00E26B71">
        <w:rPr>
          <w:rFonts w:cstheme="minorHAnsi"/>
          <w:color w:val="000000" w:themeColor="text1"/>
          <w:sz w:val="24"/>
          <w:szCs w:val="24"/>
        </w:rPr>
        <w:t>prehrambni in kmetijsko predelovalni proizvodi morajo biti poizvedeni in predelani na naravni in ljudem prijazen način (ekološka pridelava), s čim manjšim vplivom na okolje in naravo,</w:t>
      </w:r>
    </w:p>
    <w:p w14:paraId="36EDB98B" w14:textId="77777777" w:rsidR="00B533C6" w:rsidRPr="00E26B71" w:rsidRDefault="00B533C6" w:rsidP="000144B9">
      <w:pPr>
        <w:numPr>
          <w:ilvl w:val="0"/>
          <w:numId w:val="1"/>
        </w:numPr>
        <w:spacing w:after="0" w:line="240" w:lineRule="auto"/>
        <w:ind w:left="284" w:hanging="284"/>
        <w:jc w:val="both"/>
        <w:rPr>
          <w:rFonts w:cstheme="minorHAnsi"/>
          <w:color w:val="000000" w:themeColor="text1"/>
          <w:sz w:val="24"/>
          <w:szCs w:val="24"/>
        </w:rPr>
      </w:pPr>
      <w:r w:rsidRPr="00E26B71">
        <w:rPr>
          <w:rFonts w:cstheme="minorHAnsi"/>
          <w:color w:val="000000" w:themeColor="text1"/>
          <w:sz w:val="24"/>
          <w:szCs w:val="24"/>
        </w:rPr>
        <w:t>proizvodi ali izdelki med nastajanjem, rabo ali po vsebini ne smejo biti v nasprotju s poslanstvom zavarovanega območja.</w:t>
      </w:r>
    </w:p>
    <w:p w14:paraId="51A5C092" w14:textId="77777777" w:rsidR="00322F77" w:rsidRPr="000144B9" w:rsidRDefault="00322F77" w:rsidP="000144B9">
      <w:pPr>
        <w:pStyle w:val="Naslov1"/>
        <w:tabs>
          <w:tab w:val="clear" w:pos="432"/>
        </w:tabs>
        <w:spacing w:before="0" w:after="0"/>
        <w:ind w:left="0" w:firstLine="0"/>
        <w:jc w:val="both"/>
        <w:rPr>
          <w:rFonts w:asciiTheme="minorHAnsi" w:hAnsiTheme="minorHAnsi" w:cstheme="minorHAnsi"/>
          <w:color w:val="000000" w:themeColor="text1"/>
          <w:sz w:val="18"/>
          <w:szCs w:val="18"/>
          <w:lang w:val="sl-SI"/>
        </w:rPr>
      </w:pPr>
    </w:p>
    <w:p w14:paraId="14DBF793" w14:textId="5C5B6F09" w:rsidR="00322F77" w:rsidRDefault="00322F77" w:rsidP="000144B9">
      <w:pPr>
        <w:pStyle w:val="Naslov1"/>
        <w:tabs>
          <w:tab w:val="clear" w:pos="432"/>
        </w:tabs>
        <w:spacing w:before="0" w:after="0"/>
        <w:ind w:left="0" w:firstLine="0"/>
        <w:jc w:val="both"/>
        <w:rPr>
          <w:rFonts w:asciiTheme="minorHAnsi" w:hAnsiTheme="minorHAnsi" w:cstheme="minorHAnsi"/>
          <w:color w:val="000000" w:themeColor="text1"/>
          <w:sz w:val="24"/>
          <w:szCs w:val="24"/>
          <w:lang w:val="sl-SI"/>
        </w:rPr>
      </w:pPr>
      <w:r w:rsidRPr="00E26B71">
        <w:rPr>
          <w:rFonts w:asciiTheme="minorHAnsi" w:hAnsiTheme="minorHAnsi" w:cstheme="minorHAnsi"/>
          <w:color w:val="000000" w:themeColor="text1"/>
          <w:sz w:val="24"/>
          <w:szCs w:val="24"/>
          <w:lang w:val="sl-SI"/>
        </w:rPr>
        <w:t>Celotna proizvodna in predelovalna pot prehrambnega in kmetijsko predelovalnega proizvoda mora biti sledljiva. Način nadzora sledljivosti se določi za posamezni proizvod v pravilniku iz prvega odstavka tega člena.</w:t>
      </w:r>
    </w:p>
    <w:p w14:paraId="5FB6DB48" w14:textId="77777777" w:rsidR="000D033F" w:rsidRPr="000144B9" w:rsidRDefault="000D033F" w:rsidP="000144B9">
      <w:pPr>
        <w:pStyle w:val="Brezrazmikov"/>
        <w:rPr>
          <w:sz w:val="18"/>
          <w:szCs w:val="18"/>
          <w:lang w:eastAsia="sl-SI"/>
        </w:rPr>
      </w:pPr>
    </w:p>
    <w:p w14:paraId="5BC13394" w14:textId="1A0711AF" w:rsidR="00322F77" w:rsidRDefault="00322F77" w:rsidP="000144B9">
      <w:pPr>
        <w:spacing w:after="0" w:line="240" w:lineRule="auto"/>
        <w:jc w:val="both"/>
        <w:rPr>
          <w:rFonts w:cstheme="minorHAnsi"/>
          <w:color w:val="000000" w:themeColor="text1"/>
          <w:sz w:val="24"/>
          <w:szCs w:val="24"/>
        </w:rPr>
      </w:pPr>
      <w:r w:rsidRPr="00E26B71">
        <w:rPr>
          <w:rFonts w:cstheme="minorHAnsi"/>
          <w:color w:val="000000" w:themeColor="text1"/>
          <w:sz w:val="24"/>
          <w:szCs w:val="24"/>
        </w:rPr>
        <w:t>JZ Kozjanski park podeli pravico do uporabe KBSZ Sožitje</w:t>
      </w:r>
      <w:r w:rsidR="00C23FCD" w:rsidRPr="00E26B71">
        <w:rPr>
          <w:rFonts w:cstheme="minorHAnsi"/>
          <w:color w:val="000000" w:themeColor="text1"/>
          <w:sz w:val="24"/>
          <w:szCs w:val="24"/>
        </w:rPr>
        <w:t xml:space="preserve"> </w:t>
      </w:r>
      <w:r w:rsidR="00C23FCD" w:rsidRPr="00E26B71">
        <w:rPr>
          <w:rFonts w:cstheme="minorHAnsi"/>
          <w:bCs/>
          <w:color w:val="000000" w:themeColor="text1"/>
          <w:sz w:val="24"/>
          <w:szCs w:val="24"/>
        </w:rPr>
        <w:t xml:space="preserve">– </w:t>
      </w:r>
      <w:r w:rsidRPr="00E26B71">
        <w:rPr>
          <w:rFonts w:cstheme="minorHAnsi"/>
          <w:color w:val="000000" w:themeColor="text1"/>
          <w:sz w:val="24"/>
          <w:szCs w:val="24"/>
        </w:rPr>
        <w:t xml:space="preserve">Kozjanski park vsem upravičencem, ki po mnenju 3 članske strokovne komisije izpolnjujejo pogoje za pridobitev. </w:t>
      </w:r>
    </w:p>
    <w:p w14:paraId="64E8C527" w14:textId="77777777" w:rsidR="000144B9" w:rsidRPr="00E26B71" w:rsidRDefault="000144B9" w:rsidP="000144B9">
      <w:pPr>
        <w:pStyle w:val="Brezrazmikov"/>
      </w:pPr>
    </w:p>
    <w:p w14:paraId="7092EFD0" w14:textId="78843F99" w:rsidR="00322F77" w:rsidRPr="00E26B71" w:rsidRDefault="00322F77" w:rsidP="000144B9">
      <w:pPr>
        <w:spacing w:after="0" w:line="240" w:lineRule="auto"/>
        <w:jc w:val="both"/>
        <w:rPr>
          <w:rFonts w:cstheme="minorHAnsi"/>
          <w:b/>
          <w:color w:val="000000" w:themeColor="text1"/>
          <w:sz w:val="24"/>
          <w:szCs w:val="24"/>
        </w:rPr>
      </w:pPr>
      <w:r w:rsidRPr="00E26B71">
        <w:rPr>
          <w:rFonts w:cstheme="minorHAnsi"/>
          <w:b/>
          <w:color w:val="000000" w:themeColor="text1"/>
          <w:sz w:val="24"/>
          <w:szCs w:val="24"/>
        </w:rPr>
        <w:t>5. OZNAČEVANJE KOLEKTIVNE BLAGOVNE ZNAMKE</w:t>
      </w:r>
    </w:p>
    <w:p w14:paraId="5D1A35F1" w14:textId="6850C06D" w:rsidR="00322F77" w:rsidRPr="00E26B71" w:rsidRDefault="00322F77" w:rsidP="000144B9">
      <w:pPr>
        <w:spacing w:after="0" w:line="240" w:lineRule="auto"/>
        <w:jc w:val="both"/>
        <w:rPr>
          <w:rFonts w:cstheme="minorHAnsi"/>
          <w:color w:val="000000" w:themeColor="text1"/>
          <w:sz w:val="24"/>
          <w:szCs w:val="24"/>
        </w:rPr>
      </w:pPr>
      <w:r w:rsidRPr="00E26B71">
        <w:rPr>
          <w:rFonts w:cstheme="minorHAnsi"/>
          <w:color w:val="000000" w:themeColor="text1"/>
          <w:sz w:val="24"/>
          <w:szCs w:val="24"/>
        </w:rPr>
        <w:t xml:space="preserve">Upravičenci morajo opremiti embalažo oziroma označiti prodajna mesta, na katerih se prodajajo in ponujajo predmeti zavarovanja </w:t>
      </w:r>
      <w:r w:rsidR="00661874" w:rsidRPr="00E26B71">
        <w:rPr>
          <w:rFonts w:cstheme="minorHAnsi"/>
          <w:color w:val="000000" w:themeColor="text1"/>
          <w:sz w:val="24"/>
          <w:szCs w:val="24"/>
        </w:rPr>
        <w:t>z logotipi, ki jih pridobijo od nosilca.</w:t>
      </w:r>
    </w:p>
    <w:p w14:paraId="6097C463" w14:textId="4B70EAAE" w:rsidR="00322F77" w:rsidRPr="00E26B71" w:rsidRDefault="00322F77" w:rsidP="000144B9">
      <w:pPr>
        <w:spacing w:after="0" w:line="240" w:lineRule="auto"/>
        <w:jc w:val="both"/>
        <w:rPr>
          <w:rFonts w:cstheme="minorHAnsi"/>
          <w:color w:val="000000" w:themeColor="text1"/>
          <w:sz w:val="24"/>
          <w:szCs w:val="24"/>
        </w:rPr>
      </w:pPr>
      <w:r w:rsidRPr="00E26B71">
        <w:rPr>
          <w:rFonts w:cstheme="minorHAnsi"/>
          <w:color w:val="000000" w:themeColor="text1"/>
          <w:sz w:val="24"/>
          <w:szCs w:val="24"/>
        </w:rPr>
        <w:t xml:space="preserve">Na embalaži oziroma prodajnem mestu posameznega predmeta zavarovanja mora biti KBSZ označena na vidnem mestu. </w:t>
      </w:r>
    </w:p>
    <w:p w14:paraId="45E80108" w14:textId="77777777" w:rsidR="00663620" w:rsidRPr="00E26B71" w:rsidRDefault="00663620" w:rsidP="000144B9">
      <w:pPr>
        <w:pStyle w:val="Brezrazmikov"/>
      </w:pPr>
    </w:p>
    <w:p w14:paraId="0488BDAE" w14:textId="14AD3858" w:rsidR="00322F77" w:rsidRPr="00E26B71" w:rsidRDefault="00322F77" w:rsidP="000144B9">
      <w:pPr>
        <w:spacing w:after="0" w:line="240" w:lineRule="auto"/>
        <w:jc w:val="both"/>
        <w:rPr>
          <w:rFonts w:cstheme="minorHAnsi"/>
          <w:b/>
          <w:color w:val="000000" w:themeColor="text1"/>
          <w:sz w:val="24"/>
          <w:szCs w:val="24"/>
        </w:rPr>
      </w:pPr>
      <w:r w:rsidRPr="00E26B71">
        <w:rPr>
          <w:rFonts w:cstheme="minorHAnsi"/>
          <w:b/>
          <w:color w:val="000000" w:themeColor="text1"/>
          <w:sz w:val="24"/>
          <w:szCs w:val="24"/>
        </w:rPr>
        <w:t>6. ROK ZA ODDAJO VLOG PO JAVNEM POZIVU</w:t>
      </w:r>
    </w:p>
    <w:p w14:paraId="54574DE0" w14:textId="5064FF0D" w:rsidR="00663620" w:rsidRPr="00E26B71" w:rsidRDefault="00663620" w:rsidP="000144B9">
      <w:pPr>
        <w:spacing w:after="0" w:line="240" w:lineRule="auto"/>
        <w:jc w:val="both"/>
        <w:rPr>
          <w:rFonts w:cstheme="minorHAnsi"/>
          <w:bCs/>
          <w:color w:val="000000" w:themeColor="text1"/>
          <w:sz w:val="24"/>
          <w:szCs w:val="24"/>
        </w:rPr>
      </w:pPr>
      <w:r w:rsidRPr="00E26B71">
        <w:rPr>
          <w:rFonts w:cstheme="minorHAnsi"/>
          <w:bCs/>
          <w:color w:val="000000" w:themeColor="text1"/>
          <w:sz w:val="24"/>
          <w:szCs w:val="24"/>
        </w:rPr>
        <w:t xml:space="preserve">Rok za oddajo vlog-zahtevkov po tem javnem pozivu je do vključno </w:t>
      </w:r>
      <w:r w:rsidR="00E26B71">
        <w:rPr>
          <w:rFonts w:cstheme="minorHAnsi"/>
          <w:bCs/>
          <w:color w:val="000000" w:themeColor="text1"/>
          <w:sz w:val="24"/>
          <w:szCs w:val="24"/>
        </w:rPr>
        <w:t>30</w:t>
      </w:r>
      <w:r w:rsidRPr="00E26B71">
        <w:rPr>
          <w:rFonts w:cstheme="minorHAnsi"/>
          <w:bCs/>
          <w:color w:val="000000" w:themeColor="text1"/>
          <w:sz w:val="24"/>
          <w:szCs w:val="24"/>
        </w:rPr>
        <w:t xml:space="preserve">. </w:t>
      </w:r>
      <w:r w:rsidR="00E26B71">
        <w:rPr>
          <w:rFonts w:cstheme="minorHAnsi"/>
          <w:bCs/>
          <w:color w:val="000000" w:themeColor="text1"/>
          <w:sz w:val="24"/>
          <w:szCs w:val="24"/>
        </w:rPr>
        <w:t>septemb</w:t>
      </w:r>
      <w:r w:rsidR="00152335">
        <w:rPr>
          <w:rFonts w:cstheme="minorHAnsi"/>
          <w:bCs/>
          <w:color w:val="000000" w:themeColor="text1"/>
          <w:sz w:val="24"/>
          <w:szCs w:val="24"/>
        </w:rPr>
        <w:t>ra</w:t>
      </w:r>
      <w:r w:rsidRPr="00E26B71">
        <w:rPr>
          <w:rFonts w:cstheme="minorHAnsi"/>
          <w:bCs/>
          <w:color w:val="000000" w:themeColor="text1"/>
          <w:sz w:val="24"/>
          <w:szCs w:val="24"/>
        </w:rPr>
        <w:t xml:space="preserve"> 202</w:t>
      </w:r>
      <w:r w:rsidR="000D033F">
        <w:rPr>
          <w:rFonts w:cstheme="minorHAnsi"/>
          <w:bCs/>
          <w:color w:val="000000" w:themeColor="text1"/>
          <w:sz w:val="24"/>
          <w:szCs w:val="24"/>
        </w:rPr>
        <w:t>6</w:t>
      </w:r>
      <w:r w:rsidRPr="00E26B71">
        <w:rPr>
          <w:rFonts w:cstheme="minorHAnsi"/>
          <w:bCs/>
          <w:color w:val="000000" w:themeColor="text1"/>
          <w:sz w:val="24"/>
          <w:szCs w:val="24"/>
        </w:rPr>
        <w:t>.</w:t>
      </w:r>
    </w:p>
    <w:p w14:paraId="577FF774" w14:textId="634512DA" w:rsidR="00877172" w:rsidRPr="000144B9" w:rsidRDefault="00877172" w:rsidP="000144B9">
      <w:pPr>
        <w:spacing w:after="0" w:line="240" w:lineRule="auto"/>
        <w:jc w:val="both"/>
        <w:rPr>
          <w:rFonts w:cstheme="minorHAnsi"/>
          <w:bCs/>
          <w:color w:val="FF0000"/>
          <w:sz w:val="18"/>
          <w:szCs w:val="18"/>
        </w:rPr>
      </w:pPr>
    </w:p>
    <w:p w14:paraId="6BF11CBE" w14:textId="66FBA4EC" w:rsidR="00877172" w:rsidRPr="00E26B71" w:rsidRDefault="00877172" w:rsidP="000144B9">
      <w:pPr>
        <w:spacing w:after="0" w:line="240" w:lineRule="auto"/>
        <w:jc w:val="both"/>
        <w:rPr>
          <w:rFonts w:cstheme="minorHAnsi"/>
          <w:bCs/>
          <w:color w:val="000000" w:themeColor="text1"/>
          <w:sz w:val="24"/>
          <w:szCs w:val="24"/>
        </w:rPr>
      </w:pPr>
      <w:r w:rsidRPr="00E26B71">
        <w:rPr>
          <w:rFonts w:cstheme="minorHAnsi"/>
          <w:bCs/>
          <w:color w:val="000000" w:themeColor="text1"/>
          <w:sz w:val="24"/>
          <w:szCs w:val="24"/>
        </w:rPr>
        <w:t xml:space="preserve">Vloga mora biti pravilno izpolnjena in izpolnjevati pogoje javnega poziva. Priložena ji morajo biti dokazila oz. priloge. Pisne vloge morajo vlagatelji poslati na naslov: Javni zavod Kozjanski park, Podsreda 45, 3257 Podsreda, osebno oddati v tajništvo zavoda ali poslati na </w:t>
      </w:r>
      <w:proofErr w:type="spellStart"/>
      <w:r w:rsidRPr="00E26B71">
        <w:rPr>
          <w:rFonts w:cstheme="minorHAnsi"/>
          <w:bCs/>
          <w:color w:val="000000" w:themeColor="text1"/>
          <w:sz w:val="24"/>
          <w:szCs w:val="24"/>
        </w:rPr>
        <w:t>email</w:t>
      </w:r>
      <w:proofErr w:type="spellEnd"/>
      <w:r w:rsidRPr="00E26B71">
        <w:rPr>
          <w:rFonts w:cstheme="minorHAnsi"/>
          <w:bCs/>
          <w:color w:val="000000" w:themeColor="text1"/>
          <w:sz w:val="24"/>
          <w:szCs w:val="24"/>
        </w:rPr>
        <w:t xml:space="preserve">: </w:t>
      </w:r>
      <w:hyperlink r:id="rId9" w:history="1">
        <w:r w:rsidR="004B663E" w:rsidRPr="001B2A63">
          <w:rPr>
            <w:rStyle w:val="Hiperpovezava"/>
            <w:rFonts w:cstheme="minorHAnsi"/>
            <w:bCs/>
            <w:sz w:val="24"/>
            <w:szCs w:val="24"/>
          </w:rPr>
          <w:t>nina.gabron@kp.gov.si</w:t>
        </w:r>
      </w:hyperlink>
      <w:r w:rsidRPr="00E26B71">
        <w:rPr>
          <w:rFonts w:cstheme="minorHAnsi"/>
          <w:bCs/>
          <w:color w:val="000000" w:themeColor="text1"/>
          <w:sz w:val="24"/>
          <w:szCs w:val="24"/>
        </w:rPr>
        <w:t xml:space="preserve">. </w:t>
      </w:r>
    </w:p>
    <w:p w14:paraId="72124986" w14:textId="429B8281" w:rsidR="00877172" w:rsidRPr="00960D44" w:rsidRDefault="00877172" w:rsidP="000144B9">
      <w:pPr>
        <w:pStyle w:val="Brezrazmikov"/>
      </w:pPr>
    </w:p>
    <w:p w14:paraId="62EA6D32" w14:textId="391E4538" w:rsidR="00877172" w:rsidRPr="00E26B71" w:rsidRDefault="00877172" w:rsidP="000144B9">
      <w:pPr>
        <w:spacing w:after="0" w:line="240" w:lineRule="auto"/>
        <w:jc w:val="both"/>
        <w:rPr>
          <w:rFonts w:cstheme="minorHAnsi"/>
          <w:b/>
          <w:color w:val="000000" w:themeColor="text1"/>
          <w:sz w:val="24"/>
          <w:szCs w:val="24"/>
        </w:rPr>
      </w:pPr>
      <w:r w:rsidRPr="00E26B71">
        <w:rPr>
          <w:rFonts w:cstheme="minorHAnsi"/>
          <w:b/>
          <w:color w:val="000000" w:themeColor="text1"/>
          <w:sz w:val="24"/>
          <w:szCs w:val="24"/>
        </w:rPr>
        <w:t>7. RAZPISNA DOKUMENTACIJA IN INFORMACIJE</w:t>
      </w:r>
    </w:p>
    <w:p w14:paraId="0448242F" w14:textId="61300857" w:rsidR="00877172" w:rsidRPr="00E26B71" w:rsidRDefault="00877172" w:rsidP="000144B9">
      <w:pPr>
        <w:spacing w:after="0" w:line="240" w:lineRule="auto"/>
        <w:jc w:val="both"/>
        <w:rPr>
          <w:rFonts w:cstheme="minorHAnsi"/>
          <w:bCs/>
          <w:color w:val="000000" w:themeColor="text1"/>
          <w:sz w:val="24"/>
          <w:szCs w:val="24"/>
        </w:rPr>
      </w:pPr>
      <w:r w:rsidRPr="00E26B71">
        <w:rPr>
          <w:rFonts w:cstheme="minorHAnsi"/>
          <w:bCs/>
          <w:color w:val="000000" w:themeColor="text1"/>
          <w:sz w:val="24"/>
          <w:szCs w:val="24"/>
        </w:rPr>
        <w:t>Vsa razpisna dokumentacija (Vloga/</w:t>
      </w:r>
      <w:r w:rsidR="00D35342" w:rsidRPr="00E26B71">
        <w:rPr>
          <w:rFonts w:cstheme="minorHAnsi"/>
          <w:bCs/>
          <w:color w:val="000000" w:themeColor="text1"/>
          <w:sz w:val="24"/>
          <w:szCs w:val="24"/>
        </w:rPr>
        <w:t>Izjava</w:t>
      </w:r>
      <w:r w:rsidRPr="00E26B71">
        <w:rPr>
          <w:rFonts w:cstheme="minorHAnsi"/>
          <w:bCs/>
          <w:color w:val="000000" w:themeColor="text1"/>
          <w:sz w:val="24"/>
          <w:szCs w:val="24"/>
        </w:rPr>
        <w:t>, Pravilnik o pogojih podeljevanja pravice do uporabe kolektivne blagovne znamke Sožitje</w:t>
      </w:r>
      <w:r w:rsidR="00661874" w:rsidRPr="00E26B71">
        <w:rPr>
          <w:rFonts w:cstheme="minorHAnsi"/>
          <w:bCs/>
          <w:color w:val="000000" w:themeColor="text1"/>
          <w:sz w:val="24"/>
          <w:szCs w:val="24"/>
        </w:rPr>
        <w:t xml:space="preserve"> – </w:t>
      </w:r>
      <w:r w:rsidRPr="00E26B71">
        <w:rPr>
          <w:rFonts w:cstheme="minorHAnsi"/>
          <w:bCs/>
          <w:color w:val="000000" w:themeColor="text1"/>
          <w:sz w:val="24"/>
          <w:szCs w:val="24"/>
        </w:rPr>
        <w:t xml:space="preserve">Kozjanski park in </w:t>
      </w:r>
      <w:r w:rsidR="00D35342" w:rsidRPr="00E26B71">
        <w:rPr>
          <w:rFonts w:cstheme="minorHAnsi"/>
          <w:bCs/>
          <w:color w:val="000000" w:themeColor="text1"/>
          <w:sz w:val="24"/>
          <w:szCs w:val="24"/>
        </w:rPr>
        <w:t xml:space="preserve">Izjava za GDPR) je vlagateljem na voljo v času trajanja javnega poziva na spletni strani zavoda </w:t>
      </w:r>
      <w:hyperlink r:id="rId10" w:history="1">
        <w:r w:rsidR="00D35342" w:rsidRPr="00E26B71">
          <w:rPr>
            <w:rStyle w:val="Hiperpovezava"/>
            <w:rFonts w:cstheme="minorHAnsi"/>
            <w:bCs/>
            <w:color w:val="000000" w:themeColor="text1"/>
            <w:sz w:val="24"/>
            <w:szCs w:val="24"/>
          </w:rPr>
          <w:t>www.kozjanski-park.si</w:t>
        </w:r>
      </w:hyperlink>
      <w:r w:rsidR="00D35342" w:rsidRPr="00E26B71">
        <w:rPr>
          <w:rFonts w:cstheme="minorHAnsi"/>
          <w:bCs/>
          <w:color w:val="000000" w:themeColor="text1"/>
          <w:sz w:val="24"/>
          <w:szCs w:val="24"/>
        </w:rPr>
        <w:t xml:space="preserve"> in na sedežu JZ Kozjanski park, Podsreda 45, 3257 Podsreda.</w:t>
      </w:r>
    </w:p>
    <w:p w14:paraId="236D214D" w14:textId="12147B4B" w:rsidR="00D35342" w:rsidRPr="00E26B71" w:rsidRDefault="00D35342" w:rsidP="000144B9">
      <w:pPr>
        <w:spacing w:after="0" w:line="240" w:lineRule="auto"/>
        <w:jc w:val="both"/>
        <w:rPr>
          <w:rFonts w:cstheme="minorHAnsi"/>
          <w:bCs/>
          <w:color w:val="000000" w:themeColor="text1"/>
          <w:sz w:val="24"/>
          <w:szCs w:val="24"/>
        </w:rPr>
      </w:pPr>
      <w:r w:rsidRPr="00E26B71">
        <w:rPr>
          <w:rFonts w:cstheme="minorHAnsi"/>
          <w:bCs/>
          <w:color w:val="000000" w:themeColor="text1"/>
          <w:sz w:val="24"/>
          <w:szCs w:val="24"/>
        </w:rPr>
        <w:t xml:space="preserve">Informacije: </w:t>
      </w:r>
      <w:r w:rsidR="004B663E">
        <w:rPr>
          <w:rFonts w:cstheme="minorHAnsi"/>
          <w:bCs/>
          <w:color w:val="000000" w:themeColor="text1"/>
          <w:sz w:val="24"/>
          <w:szCs w:val="24"/>
        </w:rPr>
        <w:t>Nina Gabron</w:t>
      </w:r>
      <w:r w:rsidRPr="00E26B71">
        <w:rPr>
          <w:rFonts w:cstheme="minorHAnsi"/>
          <w:bCs/>
          <w:color w:val="000000" w:themeColor="text1"/>
          <w:sz w:val="24"/>
          <w:szCs w:val="24"/>
        </w:rPr>
        <w:t>, 03</w:t>
      </w:r>
      <w:r w:rsidR="000144B9">
        <w:rPr>
          <w:rFonts w:cstheme="minorHAnsi"/>
          <w:bCs/>
          <w:color w:val="000000" w:themeColor="text1"/>
          <w:sz w:val="24"/>
          <w:szCs w:val="24"/>
        </w:rPr>
        <w:t xml:space="preserve"> 800 71 05 ali na</w:t>
      </w:r>
      <w:r w:rsidRPr="00E26B71">
        <w:rPr>
          <w:rFonts w:cstheme="minorHAnsi"/>
          <w:bCs/>
          <w:color w:val="000000" w:themeColor="text1"/>
          <w:sz w:val="24"/>
          <w:szCs w:val="24"/>
        </w:rPr>
        <w:t xml:space="preserve"> </w:t>
      </w:r>
      <w:hyperlink r:id="rId11" w:history="1">
        <w:r w:rsidR="004B663E" w:rsidRPr="001B2A63">
          <w:rPr>
            <w:rStyle w:val="Hiperpovezava"/>
            <w:rFonts w:cstheme="minorHAnsi"/>
            <w:bCs/>
            <w:sz w:val="24"/>
            <w:szCs w:val="24"/>
          </w:rPr>
          <w:t>nina.gabron@kp.gov.si</w:t>
        </w:r>
      </w:hyperlink>
      <w:r w:rsidRPr="00E26B71">
        <w:rPr>
          <w:rFonts w:cstheme="minorHAnsi"/>
          <w:bCs/>
          <w:color w:val="000000" w:themeColor="text1"/>
          <w:sz w:val="24"/>
          <w:szCs w:val="24"/>
        </w:rPr>
        <w:t xml:space="preserve">. </w:t>
      </w:r>
    </w:p>
    <w:p w14:paraId="535787B3" w14:textId="5FFDC56D" w:rsidR="00D35342" w:rsidRPr="00E26B71" w:rsidRDefault="00D35342" w:rsidP="000144B9">
      <w:pPr>
        <w:spacing w:after="0" w:line="240" w:lineRule="auto"/>
        <w:jc w:val="both"/>
        <w:rPr>
          <w:rFonts w:cstheme="minorHAnsi"/>
          <w:bCs/>
          <w:color w:val="000000" w:themeColor="text1"/>
          <w:sz w:val="24"/>
          <w:szCs w:val="24"/>
        </w:rPr>
      </w:pPr>
    </w:p>
    <w:p w14:paraId="0CE60BC3" w14:textId="77777777" w:rsidR="00661874" w:rsidRPr="00E26B71" w:rsidRDefault="00661874" w:rsidP="000144B9">
      <w:pPr>
        <w:spacing w:after="0" w:line="240" w:lineRule="auto"/>
        <w:jc w:val="both"/>
        <w:rPr>
          <w:rFonts w:cstheme="minorHAnsi"/>
          <w:bCs/>
          <w:color w:val="000000" w:themeColor="text1"/>
          <w:sz w:val="24"/>
          <w:szCs w:val="24"/>
        </w:rPr>
      </w:pPr>
    </w:p>
    <w:p w14:paraId="465CBF91" w14:textId="1A2B7AAE" w:rsidR="00D35342" w:rsidRPr="00E26B71" w:rsidRDefault="00D35342" w:rsidP="000144B9">
      <w:pPr>
        <w:spacing w:after="0" w:line="240" w:lineRule="auto"/>
        <w:jc w:val="both"/>
        <w:rPr>
          <w:rFonts w:cstheme="minorHAnsi"/>
          <w:bCs/>
          <w:color w:val="000000" w:themeColor="text1"/>
          <w:sz w:val="24"/>
          <w:szCs w:val="24"/>
        </w:rPr>
      </w:pPr>
      <w:r w:rsidRPr="00E26B71">
        <w:rPr>
          <w:rFonts w:cstheme="minorHAnsi"/>
          <w:bCs/>
          <w:color w:val="000000" w:themeColor="text1"/>
          <w:sz w:val="24"/>
          <w:szCs w:val="24"/>
        </w:rPr>
        <w:t>Koordinacija projekta KBSZ</w:t>
      </w:r>
      <w:r w:rsidRPr="00E26B71">
        <w:rPr>
          <w:rFonts w:cstheme="minorHAnsi"/>
          <w:bCs/>
          <w:color w:val="000000" w:themeColor="text1"/>
          <w:sz w:val="24"/>
          <w:szCs w:val="24"/>
        </w:rPr>
        <w:tab/>
      </w:r>
      <w:r w:rsidRPr="00E26B71">
        <w:rPr>
          <w:rFonts w:cstheme="minorHAnsi"/>
          <w:bCs/>
          <w:color w:val="000000" w:themeColor="text1"/>
          <w:sz w:val="24"/>
          <w:szCs w:val="24"/>
        </w:rPr>
        <w:tab/>
      </w:r>
      <w:r w:rsidRPr="00E26B71">
        <w:rPr>
          <w:rFonts w:cstheme="minorHAnsi"/>
          <w:bCs/>
          <w:color w:val="000000" w:themeColor="text1"/>
          <w:sz w:val="24"/>
          <w:szCs w:val="24"/>
        </w:rPr>
        <w:tab/>
      </w:r>
      <w:r w:rsidRPr="00E26B71">
        <w:rPr>
          <w:rFonts w:cstheme="minorHAnsi"/>
          <w:bCs/>
          <w:color w:val="000000" w:themeColor="text1"/>
          <w:sz w:val="24"/>
          <w:szCs w:val="24"/>
        </w:rPr>
        <w:tab/>
      </w:r>
      <w:r w:rsidRPr="00E26B71">
        <w:rPr>
          <w:rFonts w:cstheme="minorHAnsi"/>
          <w:bCs/>
          <w:color w:val="000000" w:themeColor="text1"/>
          <w:sz w:val="24"/>
          <w:szCs w:val="24"/>
        </w:rPr>
        <w:tab/>
      </w:r>
      <w:r w:rsidRPr="00E26B71">
        <w:rPr>
          <w:rFonts w:cstheme="minorHAnsi"/>
          <w:bCs/>
          <w:color w:val="000000" w:themeColor="text1"/>
          <w:sz w:val="24"/>
          <w:szCs w:val="24"/>
        </w:rPr>
        <w:tab/>
        <w:t xml:space="preserve">Direktorica </w:t>
      </w:r>
    </w:p>
    <w:p w14:paraId="6B898169" w14:textId="4E9714CE" w:rsidR="00D35342" w:rsidRPr="00E26B71" w:rsidRDefault="004B663E" w:rsidP="000144B9">
      <w:pPr>
        <w:spacing w:after="0" w:line="240" w:lineRule="auto"/>
        <w:jc w:val="both"/>
        <w:rPr>
          <w:rFonts w:cstheme="minorHAnsi"/>
          <w:bCs/>
          <w:color w:val="000000" w:themeColor="text1"/>
          <w:sz w:val="24"/>
          <w:szCs w:val="24"/>
        </w:rPr>
      </w:pPr>
      <w:r>
        <w:rPr>
          <w:rFonts w:cstheme="minorHAnsi"/>
          <w:bCs/>
          <w:color w:val="000000" w:themeColor="text1"/>
          <w:sz w:val="24"/>
          <w:szCs w:val="24"/>
        </w:rPr>
        <w:t xml:space="preserve">Nina </w:t>
      </w:r>
      <w:r w:rsidR="00F33946">
        <w:rPr>
          <w:rFonts w:cstheme="minorHAnsi"/>
          <w:bCs/>
          <w:color w:val="000000" w:themeColor="text1"/>
          <w:sz w:val="24"/>
          <w:szCs w:val="24"/>
        </w:rPr>
        <w:t xml:space="preserve">K. </w:t>
      </w:r>
      <w:r>
        <w:rPr>
          <w:rFonts w:cstheme="minorHAnsi"/>
          <w:bCs/>
          <w:color w:val="000000" w:themeColor="text1"/>
          <w:sz w:val="24"/>
          <w:szCs w:val="24"/>
        </w:rPr>
        <w:t>Gabron</w:t>
      </w:r>
      <w:r>
        <w:rPr>
          <w:rFonts w:cstheme="minorHAnsi"/>
          <w:bCs/>
          <w:color w:val="000000" w:themeColor="text1"/>
          <w:sz w:val="24"/>
          <w:szCs w:val="24"/>
        </w:rPr>
        <w:tab/>
      </w:r>
      <w:r>
        <w:rPr>
          <w:rFonts w:cstheme="minorHAnsi"/>
          <w:bCs/>
          <w:color w:val="000000" w:themeColor="text1"/>
          <w:sz w:val="24"/>
          <w:szCs w:val="24"/>
        </w:rPr>
        <w:tab/>
      </w:r>
      <w:r w:rsidR="00D35342" w:rsidRPr="00E26B71">
        <w:rPr>
          <w:rFonts w:cstheme="minorHAnsi"/>
          <w:bCs/>
          <w:color w:val="000000" w:themeColor="text1"/>
          <w:sz w:val="24"/>
          <w:szCs w:val="24"/>
        </w:rPr>
        <w:tab/>
      </w:r>
      <w:r w:rsidR="00D35342" w:rsidRPr="00E26B71">
        <w:rPr>
          <w:rFonts w:cstheme="minorHAnsi"/>
          <w:bCs/>
          <w:color w:val="000000" w:themeColor="text1"/>
          <w:sz w:val="24"/>
          <w:szCs w:val="24"/>
        </w:rPr>
        <w:tab/>
      </w:r>
      <w:r w:rsidR="00D35342" w:rsidRPr="00E26B71">
        <w:rPr>
          <w:rFonts w:cstheme="minorHAnsi"/>
          <w:bCs/>
          <w:color w:val="000000" w:themeColor="text1"/>
          <w:sz w:val="24"/>
          <w:szCs w:val="24"/>
        </w:rPr>
        <w:tab/>
      </w:r>
      <w:r w:rsidR="00D35342" w:rsidRPr="00E26B71">
        <w:rPr>
          <w:rFonts w:cstheme="minorHAnsi"/>
          <w:bCs/>
          <w:color w:val="000000" w:themeColor="text1"/>
          <w:sz w:val="24"/>
          <w:szCs w:val="24"/>
        </w:rPr>
        <w:tab/>
      </w:r>
      <w:r w:rsidR="00D35342" w:rsidRPr="00E26B71">
        <w:rPr>
          <w:rFonts w:cstheme="minorHAnsi"/>
          <w:bCs/>
          <w:color w:val="000000" w:themeColor="text1"/>
          <w:sz w:val="24"/>
          <w:szCs w:val="24"/>
        </w:rPr>
        <w:tab/>
      </w:r>
      <w:r>
        <w:rPr>
          <w:rFonts w:cstheme="minorHAnsi"/>
          <w:bCs/>
          <w:color w:val="000000" w:themeColor="text1"/>
          <w:sz w:val="24"/>
          <w:szCs w:val="24"/>
        </w:rPr>
        <w:t>mag. Valerija Slemenšek</w:t>
      </w:r>
      <w:r w:rsidR="00E26B71">
        <w:rPr>
          <w:rFonts w:cstheme="minorHAnsi"/>
          <w:bCs/>
          <w:color w:val="000000" w:themeColor="text1"/>
          <w:sz w:val="24"/>
          <w:szCs w:val="24"/>
        </w:rPr>
        <w:t xml:space="preserve"> </w:t>
      </w:r>
    </w:p>
    <w:p w14:paraId="1891FC09" w14:textId="337EB37F" w:rsidR="00877172" w:rsidRPr="00E26B71" w:rsidRDefault="00877172" w:rsidP="000144B9">
      <w:pPr>
        <w:spacing w:after="0" w:line="240" w:lineRule="auto"/>
        <w:jc w:val="both"/>
        <w:rPr>
          <w:rFonts w:cstheme="minorHAnsi"/>
          <w:bCs/>
          <w:color w:val="000000" w:themeColor="text1"/>
          <w:sz w:val="24"/>
          <w:szCs w:val="24"/>
        </w:rPr>
      </w:pPr>
    </w:p>
    <w:p w14:paraId="572D5661" w14:textId="77777777" w:rsidR="00877172" w:rsidRPr="00663620" w:rsidRDefault="00877172" w:rsidP="0061452C">
      <w:pPr>
        <w:spacing w:after="0" w:line="240" w:lineRule="auto"/>
        <w:jc w:val="both"/>
        <w:rPr>
          <w:rFonts w:cstheme="minorHAnsi"/>
          <w:bCs/>
          <w:color w:val="000000" w:themeColor="text1"/>
        </w:rPr>
      </w:pPr>
    </w:p>
    <w:sectPr w:rsidR="00877172" w:rsidRPr="00663620" w:rsidSect="000144B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1202" w14:textId="77777777" w:rsidR="002023D9" w:rsidRDefault="002023D9" w:rsidP="00B533C6">
      <w:pPr>
        <w:spacing w:after="0" w:line="240" w:lineRule="auto"/>
      </w:pPr>
      <w:r>
        <w:separator/>
      </w:r>
    </w:p>
  </w:endnote>
  <w:endnote w:type="continuationSeparator" w:id="0">
    <w:p w14:paraId="565950F7" w14:textId="77777777" w:rsidR="002023D9" w:rsidRDefault="002023D9" w:rsidP="00B5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2735" w14:textId="77777777" w:rsidR="002023D9" w:rsidRDefault="002023D9" w:rsidP="00B533C6">
      <w:pPr>
        <w:spacing w:after="0" w:line="240" w:lineRule="auto"/>
      </w:pPr>
      <w:r>
        <w:separator/>
      </w:r>
    </w:p>
  </w:footnote>
  <w:footnote w:type="continuationSeparator" w:id="0">
    <w:p w14:paraId="662060E4" w14:textId="77777777" w:rsidR="002023D9" w:rsidRDefault="002023D9" w:rsidP="00B53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C6A0C"/>
    <w:multiLevelType w:val="multilevel"/>
    <w:tmpl w:val="D1A2F43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43D63252"/>
    <w:multiLevelType w:val="hybridMultilevel"/>
    <w:tmpl w:val="89F884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4896F23"/>
    <w:multiLevelType w:val="hybridMultilevel"/>
    <w:tmpl w:val="CEF641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69985824">
    <w:abstractNumId w:val="2"/>
  </w:num>
  <w:num w:numId="2" w16cid:durableId="223875394">
    <w:abstractNumId w:val="0"/>
  </w:num>
  <w:num w:numId="3" w16cid:durableId="954797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D7"/>
    <w:rsid w:val="000144B9"/>
    <w:rsid w:val="0007268D"/>
    <w:rsid w:val="00084B38"/>
    <w:rsid w:val="000B3A01"/>
    <w:rsid w:val="000C1EA4"/>
    <w:rsid w:val="000D033F"/>
    <w:rsid w:val="000E73CF"/>
    <w:rsid w:val="00115C21"/>
    <w:rsid w:val="00121DF5"/>
    <w:rsid w:val="00123322"/>
    <w:rsid w:val="00135E60"/>
    <w:rsid w:val="00152335"/>
    <w:rsid w:val="00155389"/>
    <w:rsid w:val="001579CD"/>
    <w:rsid w:val="00167221"/>
    <w:rsid w:val="00192BDA"/>
    <w:rsid w:val="001B70ED"/>
    <w:rsid w:val="001D259E"/>
    <w:rsid w:val="002023D9"/>
    <w:rsid w:val="002236E7"/>
    <w:rsid w:val="0022418B"/>
    <w:rsid w:val="00236510"/>
    <w:rsid w:val="002436ED"/>
    <w:rsid w:val="00281AF8"/>
    <w:rsid w:val="002C02AF"/>
    <w:rsid w:val="002D71B4"/>
    <w:rsid w:val="002F61C0"/>
    <w:rsid w:val="00305EDF"/>
    <w:rsid w:val="00322F77"/>
    <w:rsid w:val="003764B6"/>
    <w:rsid w:val="003C0030"/>
    <w:rsid w:val="003C1C88"/>
    <w:rsid w:val="003F1C10"/>
    <w:rsid w:val="00403CD2"/>
    <w:rsid w:val="004269D2"/>
    <w:rsid w:val="00426E33"/>
    <w:rsid w:val="00440E4C"/>
    <w:rsid w:val="00457255"/>
    <w:rsid w:val="004A7C1A"/>
    <w:rsid w:val="004B663E"/>
    <w:rsid w:val="004E635F"/>
    <w:rsid w:val="00500DAD"/>
    <w:rsid w:val="00503927"/>
    <w:rsid w:val="0051229F"/>
    <w:rsid w:val="0053195E"/>
    <w:rsid w:val="00537405"/>
    <w:rsid w:val="005424F1"/>
    <w:rsid w:val="00592F1E"/>
    <w:rsid w:val="005A6C19"/>
    <w:rsid w:val="005C25B3"/>
    <w:rsid w:val="005F4547"/>
    <w:rsid w:val="0061452C"/>
    <w:rsid w:val="00623003"/>
    <w:rsid w:val="00630CB8"/>
    <w:rsid w:val="00661874"/>
    <w:rsid w:val="00662F6D"/>
    <w:rsid w:val="00663620"/>
    <w:rsid w:val="00726D3B"/>
    <w:rsid w:val="007518CF"/>
    <w:rsid w:val="00784A06"/>
    <w:rsid w:val="00791B2E"/>
    <w:rsid w:val="007E1FDF"/>
    <w:rsid w:val="00823CAC"/>
    <w:rsid w:val="00862B07"/>
    <w:rsid w:val="00864DE2"/>
    <w:rsid w:val="00864F15"/>
    <w:rsid w:val="0086747E"/>
    <w:rsid w:val="00877172"/>
    <w:rsid w:val="00887CA9"/>
    <w:rsid w:val="008C1832"/>
    <w:rsid w:val="008C1E5F"/>
    <w:rsid w:val="008C6494"/>
    <w:rsid w:val="008F6F4C"/>
    <w:rsid w:val="009134AB"/>
    <w:rsid w:val="00917725"/>
    <w:rsid w:val="00953C37"/>
    <w:rsid w:val="00960D44"/>
    <w:rsid w:val="00997090"/>
    <w:rsid w:val="00997C71"/>
    <w:rsid w:val="009E3AE2"/>
    <w:rsid w:val="009E547B"/>
    <w:rsid w:val="00A079D7"/>
    <w:rsid w:val="00A346C8"/>
    <w:rsid w:val="00A42C81"/>
    <w:rsid w:val="00A50389"/>
    <w:rsid w:val="00A5637A"/>
    <w:rsid w:val="00A65983"/>
    <w:rsid w:val="00AB08DA"/>
    <w:rsid w:val="00AB1102"/>
    <w:rsid w:val="00AC1EAC"/>
    <w:rsid w:val="00AC2C9B"/>
    <w:rsid w:val="00B1403F"/>
    <w:rsid w:val="00B21763"/>
    <w:rsid w:val="00B24E23"/>
    <w:rsid w:val="00B45A15"/>
    <w:rsid w:val="00B533C6"/>
    <w:rsid w:val="00B60F86"/>
    <w:rsid w:val="00BA01A6"/>
    <w:rsid w:val="00BF22A2"/>
    <w:rsid w:val="00BF72F5"/>
    <w:rsid w:val="00C23FCD"/>
    <w:rsid w:val="00C31074"/>
    <w:rsid w:val="00C73B85"/>
    <w:rsid w:val="00C81789"/>
    <w:rsid w:val="00CF7944"/>
    <w:rsid w:val="00D00BD7"/>
    <w:rsid w:val="00D26013"/>
    <w:rsid w:val="00D35342"/>
    <w:rsid w:val="00D66975"/>
    <w:rsid w:val="00D83B10"/>
    <w:rsid w:val="00E26B71"/>
    <w:rsid w:val="00E40D7F"/>
    <w:rsid w:val="00E54747"/>
    <w:rsid w:val="00E70F79"/>
    <w:rsid w:val="00E90EF4"/>
    <w:rsid w:val="00ED0E81"/>
    <w:rsid w:val="00EE6FEB"/>
    <w:rsid w:val="00EF54F1"/>
    <w:rsid w:val="00F10EB8"/>
    <w:rsid w:val="00F32266"/>
    <w:rsid w:val="00F33946"/>
    <w:rsid w:val="00F42BC4"/>
    <w:rsid w:val="00F64BAB"/>
    <w:rsid w:val="00F764E4"/>
    <w:rsid w:val="00FB0F74"/>
    <w:rsid w:val="00FC44AF"/>
    <w:rsid w:val="00FD12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3EAF"/>
  <w15:docId w15:val="{C82DBFB8-2424-4846-B425-CA3CE092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322F77"/>
    <w:pPr>
      <w:keepNext/>
      <w:tabs>
        <w:tab w:val="num" w:pos="432"/>
      </w:tabs>
      <w:spacing w:before="240" w:after="60" w:line="240" w:lineRule="auto"/>
      <w:ind w:left="432" w:hanging="432"/>
      <w:outlineLvl w:val="0"/>
    </w:pPr>
    <w:rPr>
      <w:rFonts w:ascii="Times New Roman" w:eastAsia="Times New Roman" w:hAnsi="Times New Roman" w:cs="Times New Roman"/>
      <w:sz w:val="20"/>
      <w:szCs w:val="20"/>
      <w:lang w:val="en-GB" w:eastAsia="sl-SI"/>
    </w:rPr>
  </w:style>
  <w:style w:type="paragraph" w:styleId="Naslov2">
    <w:name w:val="heading 2"/>
    <w:basedOn w:val="Navaden"/>
    <w:next w:val="Navaden"/>
    <w:link w:val="Naslov2Znak"/>
    <w:qFormat/>
    <w:rsid w:val="00322F77"/>
    <w:pPr>
      <w:keepNext/>
      <w:spacing w:before="240" w:after="60" w:line="360" w:lineRule="auto"/>
      <w:outlineLvl w:val="1"/>
    </w:pPr>
    <w:rPr>
      <w:rFonts w:ascii="Times New Roman" w:eastAsia="Times New Roman" w:hAnsi="Times New Roman" w:cs="Times New Roman"/>
      <w:b/>
      <w:i/>
      <w:sz w:val="20"/>
      <w:szCs w:val="20"/>
      <w:lang w:val="en-US" w:eastAsia="sl-SI"/>
    </w:rPr>
  </w:style>
  <w:style w:type="paragraph" w:styleId="Naslov3">
    <w:name w:val="heading 3"/>
    <w:basedOn w:val="Navaden"/>
    <w:next w:val="Navaden"/>
    <w:link w:val="Naslov3Znak"/>
    <w:qFormat/>
    <w:rsid w:val="00322F77"/>
    <w:pPr>
      <w:keepNext/>
      <w:spacing w:before="240" w:after="60" w:line="240" w:lineRule="auto"/>
      <w:jc w:val="both"/>
      <w:outlineLvl w:val="2"/>
    </w:pPr>
    <w:rPr>
      <w:rFonts w:ascii="Times New Roman" w:eastAsia="Times New Roman" w:hAnsi="Times New Roman" w:cs="Times New Roman"/>
      <w:b/>
      <w:sz w:val="20"/>
      <w:szCs w:val="20"/>
      <w:lang w:val="en-US"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669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6975"/>
    <w:rPr>
      <w:rFonts w:ascii="Segoe UI" w:hAnsi="Segoe UI" w:cs="Segoe UI"/>
      <w:sz w:val="18"/>
      <w:szCs w:val="18"/>
    </w:rPr>
  </w:style>
  <w:style w:type="character" w:customStyle="1" w:styleId="apple-converted-space">
    <w:name w:val="apple-converted-space"/>
    <w:basedOn w:val="Privzetapisavaodstavka"/>
    <w:rsid w:val="00D66975"/>
  </w:style>
  <w:style w:type="paragraph" w:styleId="Navadensplet">
    <w:name w:val="Normal (Web)"/>
    <w:basedOn w:val="Navaden"/>
    <w:uiPriority w:val="99"/>
    <w:semiHidden/>
    <w:unhideWhenUsed/>
    <w:rsid w:val="00EE6FE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unhideWhenUsed/>
    <w:rsid w:val="00AC1EAC"/>
    <w:rPr>
      <w:color w:val="0000FF"/>
      <w:u w:val="single"/>
    </w:rPr>
  </w:style>
  <w:style w:type="paragraph" w:styleId="Glava">
    <w:name w:val="header"/>
    <w:basedOn w:val="Navaden"/>
    <w:link w:val="GlavaZnak"/>
    <w:unhideWhenUsed/>
    <w:rsid w:val="00AC1EAC"/>
    <w:pPr>
      <w:tabs>
        <w:tab w:val="center" w:pos="4536"/>
        <w:tab w:val="right" w:pos="9072"/>
      </w:tabs>
      <w:autoSpaceDN w:val="0"/>
      <w:spacing w:after="0" w:line="240" w:lineRule="auto"/>
    </w:pPr>
    <w:rPr>
      <w:rFonts w:ascii="Times New Roman" w:eastAsia="Times New Roman" w:hAnsi="Times New Roman" w:cs="Times New Roman"/>
      <w:sz w:val="24"/>
      <w:szCs w:val="20"/>
      <w:lang w:eastAsia="sl-SI"/>
    </w:rPr>
  </w:style>
  <w:style w:type="character" w:customStyle="1" w:styleId="GlavaZnak">
    <w:name w:val="Glava Znak"/>
    <w:basedOn w:val="Privzetapisavaodstavka"/>
    <w:link w:val="Glava"/>
    <w:rsid w:val="00AC1EAC"/>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8C6494"/>
    <w:pPr>
      <w:ind w:left="720"/>
      <w:contextualSpacing/>
    </w:pPr>
  </w:style>
  <w:style w:type="character" w:styleId="Pripombasklic">
    <w:name w:val="annotation reference"/>
    <w:basedOn w:val="Privzetapisavaodstavka"/>
    <w:uiPriority w:val="99"/>
    <w:semiHidden/>
    <w:unhideWhenUsed/>
    <w:rsid w:val="00B533C6"/>
    <w:rPr>
      <w:sz w:val="16"/>
      <w:szCs w:val="16"/>
    </w:rPr>
  </w:style>
  <w:style w:type="paragraph" w:styleId="Pripombabesedilo">
    <w:name w:val="annotation text"/>
    <w:basedOn w:val="Navaden"/>
    <w:link w:val="PripombabesediloZnak"/>
    <w:uiPriority w:val="99"/>
    <w:semiHidden/>
    <w:unhideWhenUsed/>
    <w:rsid w:val="00B533C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533C6"/>
    <w:rPr>
      <w:sz w:val="20"/>
      <w:szCs w:val="20"/>
    </w:rPr>
  </w:style>
  <w:style w:type="paragraph" w:styleId="Zadevapripombe">
    <w:name w:val="annotation subject"/>
    <w:basedOn w:val="Pripombabesedilo"/>
    <w:next w:val="Pripombabesedilo"/>
    <w:link w:val="ZadevapripombeZnak"/>
    <w:uiPriority w:val="99"/>
    <w:semiHidden/>
    <w:unhideWhenUsed/>
    <w:rsid w:val="00B533C6"/>
    <w:rPr>
      <w:b/>
      <w:bCs/>
    </w:rPr>
  </w:style>
  <w:style w:type="character" w:customStyle="1" w:styleId="ZadevapripombeZnak">
    <w:name w:val="Zadeva pripombe Znak"/>
    <w:basedOn w:val="PripombabesediloZnak"/>
    <w:link w:val="Zadevapripombe"/>
    <w:uiPriority w:val="99"/>
    <w:semiHidden/>
    <w:rsid w:val="00B533C6"/>
    <w:rPr>
      <w:b/>
      <w:bCs/>
      <w:sz w:val="20"/>
      <w:szCs w:val="20"/>
    </w:rPr>
  </w:style>
  <w:style w:type="paragraph" w:styleId="Noga">
    <w:name w:val="footer"/>
    <w:basedOn w:val="Navaden"/>
    <w:link w:val="NogaZnak"/>
    <w:uiPriority w:val="99"/>
    <w:unhideWhenUsed/>
    <w:rsid w:val="00B533C6"/>
    <w:pPr>
      <w:tabs>
        <w:tab w:val="center" w:pos="4536"/>
        <w:tab w:val="right" w:pos="9072"/>
      </w:tabs>
      <w:spacing w:after="0" w:line="240" w:lineRule="auto"/>
    </w:pPr>
  </w:style>
  <w:style w:type="character" w:customStyle="1" w:styleId="NogaZnak">
    <w:name w:val="Noga Znak"/>
    <w:basedOn w:val="Privzetapisavaodstavka"/>
    <w:link w:val="Noga"/>
    <w:uiPriority w:val="99"/>
    <w:rsid w:val="00B533C6"/>
  </w:style>
  <w:style w:type="character" w:customStyle="1" w:styleId="Naslov1Znak">
    <w:name w:val="Naslov 1 Znak"/>
    <w:basedOn w:val="Privzetapisavaodstavka"/>
    <w:link w:val="Naslov1"/>
    <w:rsid w:val="00322F77"/>
    <w:rPr>
      <w:rFonts w:ascii="Times New Roman" w:eastAsia="Times New Roman" w:hAnsi="Times New Roman" w:cs="Times New Roman"/>
      <w:sz w:val="20"/>
      <w:szCs w:val="20"/>
      <w:lang w:val="en-GB" w:eastAsia="sl-SI"/>
    </w:rPr>
  </w:style>
  <w:style w:type="character" w:customStyle="1" w:styleId="Naslov2Znak">
    <w:name w:val="Naslov 2 Znak"/>
    <w:basedOn w:val="Privzetapisavaodstavka"/>
    <w:link w:val="Naslov2"/>
    <w:rsid w:val="00322F77"/>
    <w:rPr>
      <w:rFonts w:ascii="Times New Roman" w:eastAsia="Times New Roman" w:hAnsi="Times New Roman" w:cs="Times New Roman"/>
      <w:b/>
      <w:i/>
      <w:sz w:val="20"/>
      <w:szCs w:val="20"/>
      <w:lang w:val="en-US" w:eastAsia="sl-SI"/>
    </w:rPr>
  </w:style>
  <w:style w:type="character" w:customStyle="1" w:styleId="Naslov3Znak">
    <w:name w:val="Naslov 3 Znak"/>
    <w:basedOn w:val="Privzetapisavaodstavka"/>
    <w:link w:val="Naslov3"/>
    <w:rsid w:val="00322F77"/>
    <w:rPr>
      <w:rFonts w:ascii="Times New Roman" w:eastAsia="Times New Roman" w:hAnsi="Times New Roman" w:cs="Times New Roman"/>
      <w:b/>
      <w:sz w:val="20"/>
      <w:szCs w:val="20"/>
      <w:lang w:val="en-US" w:eastAsia="sl-SI"/>
    </w:rPr>
  </w:style>
  <w:style w:type="character" w:styleId="Nerazreenaomemba">
    <w:name w:val="Unresolved Mention"/>
    <w:basedOn w:val="Privzetapisavaodstavka"/>
    <w:uiPriority w:val="99"/>
    <w:semiHidden/>
    <w:unhideWhenUsed/>
    <w:rsid w:val="00877172"/>
    <w:rPr>
      <w:color w:val="605E5C"/>
      <w:shd w:val="clear" w:color="auto" w:fill="E1DFDD"/>
    </w:rPr>
  </w:style>
  <w:style w:type="paragraph" w:styleId="Brezrazmikov">
    <w:name w:val="No Spacing"/>
    <w:uiPriority w:val="1"/>
    <w:qFormat/>
    <w:rsid w:val="000D0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7178">
      <w:bodyDiv w:val="1"/>
      <w:marLeft w:val="0"/>
      <w:marRight w:val="0"/>
      <w:marTop w:val="0"/>
      <w:marBottom w:val="0"/>
      <w:divBdr>
        <w:top w:val="none" w:sz="0" w:space="0" w:color="auto"/>
        <w:left w:val="none" w:sz="0" w:space="0" w:color="auto"/>
        <w:bottom w:val="none" w:sz="0" w:space="0" w:color="auto"/>
        <w:right w:val="none" w:sz="0" w:space="0" w:color="auto"/>
      </w:divBdr>
      <w:divsChild>
        <w:div w:id="2028747534">
          <w:marLeft w:val="0"/>
          <w:marRight w:val="0"/>
          <w:marTop w:val="0"/>
          <w:marBottom w:val="300"/>
          <w:divBdr>
            <w:top w:val="none" w:sz="0" w:space="0" w:color="auto"/>
            <w:left w:val="none" w:sz="0" w:space="0" w:color="auto"/>
            <w:bottom w:val="none" w:sz="0" w:space="0" w:color="auto"/>
            <w:right w:val="none" w:sz="0" w:space="0" w:color="auto"/>
          </w:divBdr>
          <w:divsChild>
            <w:div w:id="12605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5803">
      <w:bodyDiv w:val="1"/>
      <w:marLeft w:val="0"/>
      <w:marRight w:val="0"/>
      <w:marTop w:val="0"/>
      <w:marBottom w:val="0"/>
      <w:divBdr>
        <w:top w:val="none" w:sz="0" w:space="0" w:color="auto"/>
        <w:left w:val="none" w:sz="0" w:space="0" w:color="auto"/>
        <w:bottom w:val="none" w:sz="0" w:space="0" w:color="auto"/>
        <w:right w:val="none" w:sz="0" w:space="0" w:color="auto"/>
      </w:divBdr>
    </w:div>
    <w:div w:id="1107694148">
      <w:bodyDiv w:val="1"/>
      <w:marLeft w:val="0"/>
      <w:marRight w:val="0"/>
      <w:marTop w:val="0"/>
      <w:marBottom w:val="0"/>
      <w:divBdr>
        <w:top w:val="none" w:sz="0" w:space="0" w:color="auto"/>
        <w:left w:val="none" w:sz="0" w:space="0" w:color="auto"/>
        <w:bottom w:val="none" w:sz="0" w:space="0" w:color="auto"/>
        <w:right w:val="none" w:sz="0" w:space="0" w:color="auto"/>
      </w:divBdr>
    </w:div>
    <w:div w:id="1652904626">
      <w:bodyDiv w:val="1"/>
      <w:marLeft w:val="0"/>
      <w:marRight w:val="0"/>
      <w:marTop w:val="0"/>
      <w:marBottom w:val="0"/>
      <w:divBdr>
        <w:top w:val="none" w:sz="0" w:space="0" w:color="auto"/>
        <w:left w:val="none" w:sz="0" w:space="0" w:color="auto"/>
        <w:bottom w:val="none" w:sz="0" w:space="0" w:color="auto"/>
        <w:right w:val="none" w:sz="0" w:space="0" w:color="auto"/>
      </w:divBdr>
    </w:div>
    <w:div w:id="1680620435">
      <w:bodyDiv w:val="1"/>
      <w:marLeft w:val="0"/>
      <w:marRight w:val="0"/>
      <w:marTop w:val="0"/>
      <w:marBottom w:val="0"/>
      <w:divBdr>
        <w:top w:val="none" w:sz="0" w:space="0" w:color="auto"/>
        <w:left w:val="none" w:sz="0" w:space="0" w:color="auto"/>
        <w:bottom w:val="none" w:sz="0" w:space="0" w:color="auto"/>
        <w:right w:val="none" w:sz="0" w:space="0" w:color="auto"/>
      </w:divBdr>
    </w:div>
    <w:div w:id="17000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zjanski-park@k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na.gabron@kp.gov.si" TargetMode="External"/><Relationship Id="rId5" Type="http://schemas.openxmlformats.org/officeDocument/2006/relationships/footnotes" Target="footnotes.xml"/><Relationship Id="rId10" Type="http://schemas.openxmlformats.org/officeDocument/2006/relationships/hyperlink" Target="http://www.kozjanski-park.si" TargetMode="External"/><Relationship Id="rId4" Type="http://schemas.openxmlformats.org/officeDocument/2006/relationships/webSettings" Target="webSettings.xml"/><Relationship Id="rId9" Type="http://schemas.openxmlformats.org/officeDocument/2006/relationships/hyperlink" Target="mailto:nina.gabron@k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731</Words>
  <Characters>4167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knji</dc:creator>
  <cp:lastModifiedBy>Nina Gabron</cp:lastModifiedBy>
  <cp:revision>3</cp:revision>
  <cp:lastPrinted>2026-05-21T06:22:00Z</cp:lastPrinted>
  <dcterms:created xsi:type="dcterms:W3CDTF">2025-05-09T06:58:00Z</dcterms:created>
  <dcterms:modified xsi:type="dcterms:W3CDTF">2026-05-21T06:23:00Z</dcterms:modified>
</cp:coreProperties>
</file>